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15922" w14:textId="77777777" w:rsidR="00F77730" w:rsidRDefault="00F77730">
      <w:pPr>
        <w:pBdr>
          <w:top w:val="nil"/>
          <w:left w:val="nil"/>
          <w:bottom w:val="nil"/>
          <w:right w:val="nil"/>
          <w:between w:val="nil"/>
        </w:pBdr>
        <w:spacing w:line="276" w:lineRule="auto"/>
        <w:rPr>
          <w:rFonts w:ascii="Arial" w:eastAsia="Arial" w:hAnsi="Arial" w:cs="Arial"/>
          <w:color w:val="000000"/>
        </w:rPr>
      </w:pPr>
    </w:p>
    <w:tbl>
      <w:tblPr>
        <w:tblStyle w:val="10"/>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F77730" w14:paraId="0349EE9A" w14:textId="77777777">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14:paraId="6C4549E3" w14:textId="2D7A8D21" w:rsidR="00F77730" w:rsidRDefault="009A5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3C42A8">
              <w:rPr>
                <w:rFonts w:ascii="Arial" w:eastAsia="Arial" w:hAnsi="Arial" w:cs="Arial"/>
                <w:b/>
                <w:color w:val="000000"/>
              </w:rPr>
              <w:t xml:space="preserve"> – Near Portland International Raceway, Portland </w:t>
            </w:r>
          </w:p>
        </w:tc>
        <w:tc>
          <w:tcPr>
            <w:tcW w:w="2635" w:type="dxa"/>
            <w:tcBorders>
              <w:top w:val="single" w:sz="4" w:space="0" w:color="000000"/>
              <w:bottom w:val="single" w:sz="4" w:space="0" w:color="000000"/>
            </w:tcBorders>
            <w:shd w:val="clear" w:color="auto" w:fill="D9D9D9"/>
            <w:vAlign w:val="center"/>
          </w:tcPr>
          <w:p w14:paraId="39306FD1" w14:textId="77777777" w:rsidR="00F77730" w:rsidRDefault="009A5C40">
            <w:pPr>
              <w:pBdr>
                <w:top w:val="nil"/>
                <w:left w:val="nil"/>
                <w:bottom w:val="nil"/>
                <w:right w:val="nil"/>
                <w:between w:val="nil"/>
              </w:pBdr>
              <w:rPr>
                <w:rFonts w:ascii="Arial" w:eastAsia="Arial" w:hAnsi="Arial" w:cs="Arial"/>
                <w:b/>
                <w:color w:val="000000"/>
              </w:rPr>
            </w:pPr>
            <w:r>
              <w:rPr>
                <w:rFonts w:ascii="Arial" w:eastAsia="Arial" w:hAnsi="Arial" w:cs="Arial"/>
                <w:b/>
              </w:rPr>
              <w:t>December 13th</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14:paraId="123E8390" w14:textId="27421997" w:rsidR="00F77730" w:rsidRDefault="003C42A8">
            <w:pPr>
              <w:pBdr>
                <w:top w:val="nil"/>
                <w:left w:val="nil"/>
                <w:bottom w:val="nil"/>
                <w:right w:val="nil"/>
                <w:between w:val="nil"/>
              </w:pBdr>
              <w:rPr>
                <w:rFonts w:ascii="Arial" w:eastAsia="Arial" w:hAnsi="Arial" w:cs="Arial"/>
                <w:b/>
                <w:color w:val="000000"/>
              </w:rPr>
            </w:pPr>
            <w:r>
              <w:rPr>
                <w:rFonts w:ascii="Arial" w:eastAsia="Arial" w:hAnsi="Arial" w:cs="Arial"/>
                <w:b/>
              </w:rPr>
              <w:t>7:00 PM</w:t>
            </w:r>
          </w:p>
        </w:tc>
      </w:tr>
    </w:tbl>
    <w:p w14:paraId="465341C4" w14:textId="77777777" w:rsidR="00F77730" w:rsidRDefault="00F77730">
      <w:pPr>
        <w:pBdr>
          <w:top w:val="nil"/>
          <w:left w:val="nil"/>
          <w:bottom w:val="nil"/>
          <w:right w:val="nil"/>
          <w:between w:val="nil"/>
        </w:pBdr>
        <w:rPr>
          <w:rFonts w:ascii="Arial" w:eastAsia="Arial" w:hAnsi="Arial" w:cs="Arial"/>
        </w:rPr>
      </w:pPr>
    </w:p>
    <w:tbl>
      <w:tblPr>
        <w:tblStyle w:val="9"/>
        <w:tblW w:w="9972" w:type="dxa"/>
        <w:tblLayout w:type="fixed"/>
        <w:tblLook w:val="0000" w:firstRow="0" w:lastRow="0" w:firstColumn="0" w:lastColumn="0" w:noHBand="0" w:noVBand="0"/>
      </w:tblPr>
      <w:tblGrid>
        <w:gridCol w:w="9972"/>
      </w:tblGrid>
      <w:tr w:rsidR="00F77730" w14:paraId="4A61C6B5"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EE269" w14:textId="7DAF97A7" w:rsidR="00F77730" w:rsidRDefault="009A5C40">
            <w:pPr>
              <w:pBdr>
                <w:top w:val="nil"/>
                <w:left w:val="nil"/>
                <w:bottom w:val="nil"/>
                <w:right w:val="nil"/>
                <w:between w:val="nil"/>
              </w:pBdr>
              <w:rPr>
                <w:rFonts w:ascii="Arial" w:eastAsia="Arial" w:hAnsi="Arial" w:cs="Arial"/>
                <w:b/>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3C42A8">
              <w:rPr>
                <w:rFonts w:ascii="Arial" w:eastAsia="Arial" w:hAnsi="Arial" w:cs="Arial"/>
                <w:b/>
                <w:color w:val="000000"/>
                <w:sz w:val="16"/>
                <w:szCs w:val="16"/>
              </w:rPr>
              <w:t xml:space="preserve"> Ryan Davis,</w:t>
            </w:r>
            <w:r w:rsidR="00CF4F58">
              <w:rPr>
                <w:rFonts w:ascii="Arial" w:eastAsia="Arial" w:hAnsi="Arial" w:cs="Arial"/>
                <w:b/>
                <w:color w:val="000000"/>
                <w:sz w:val="16"/>
                <w:szCs w:val="16"/>
              </w:rPr>
              <w:t xml:space="preserve"> Andres Ferrer,</w:t>
            </w:r>
            <w:r w:rsidR="003C42A8">
              <w:rPr>
                <w:rFonts w:ascii="Arial" w:eastAsia="Arial" w:hAnsi="Arial" w:cs="Arial"/>
                <w:b/>
                <w:color w:val="000000"/>
                <w:sz w:val="16"/>
                <w:szCs w:val="16"/>
              </w:rPr>
              <w:t xml:space="preserve"> Todd Averitt, Michael Pinto, Jemal Mfundshi, </w:t>
            </w:r>
            <w:r w:rsidR="00CF4F58">
              <w:rPr>
                <w:rFonts w:ascii="Arial" w:eastAsia="Arial" w:hAnsi="Arial" w:cs="Arial"/>
                <w:b/>
                <w:color w:val="000000"/>
                <w:sz w:val="16"/>
                <w:szCs w:val="16"/>
              </w:rPr>
              <w:t xml:space="preserve">Suzie </w:t>
            </w:r>
            <w:proofErr w:type="spellStart"/>
            <w:r w:rsidR="00CF4F58">
              <w:rPr>
                <w:rFonts w:ascii="Arial" w:eastAsia="Arial" w:hAnsi="Arial" w:cs="Arial"/>
                <w:b/>
                <w:color w:val="000000"/>
                <w:sz w:val="16"/>
                <w:szCs w:val="16"/>
              </w:rPr>
              <w:t>Schiecer</w:t>
            </w:r>
            <w:proofErr w:type="spellEnd"/>
            <w:r w:rsidR="00CF4F58">
              <w:rPr>
                <w:rFonts w:ascii="Arial" w:eastAsia="Arial" w:hAnsi="Arial" w:cs="Arial"/>
                <w:b/>
                <w:color w:val="000000"/>
                <w:sz w:val="16"/>
                <w:szCs w:val="16"/>
              </w:rPr>
              <w:t xml:space="preserve"> (with Michael), </w:t>
            </w:r>
            <w:r w:rsidR="003C42A8">
              <w:rPr>
                <w:rFonts w:ascii="Arial" w:eastAsia="Arial" w:hAnsi="Arial" w:cs="Arial"/>
                <w:b/>
                <w:color w:val="000000"/>
                <w:sz w:val="16"/>
                <w:szCs w:val="16"/>
              </w:rPr>
              <w:t xml:space="preserve">David and Chloe Pucknell, Erik VanDyke; Mina Ingraham (by telephone); </w:t>
            </w:r>
            <w:r w:rsidR="00CF4F58">
              <w:rPr>
                <w:rFonts w:ascii="Arial" w:eastAsia="Arial" w:hAnsi="Arial" w:cs="Arial"/>
                <w:b/>
                <w:color w:val="000000"/>
                <w:sz w:val="16"/>
                <w:szCs w:val="16"/>
              </w:rPr>
              <w:t>Sean Vanderheiden – not present</w:t>
            </w:r>
          </w:p>
          <w:p w14:paraId="6D109754" w14:textId="77777777" w:rsidR="00F77730" w:rsidRDefault="00F77730">
            <w:pPr>
              <w:pBdr>
                <w:top w:val="nil"/>
                <w:left w:val="nil"/>
                <w:bottom w:val="nil"/>
                <w:right w:val="nil"/>
                <w:between w:val="nil"/>
              </w:pBdr>
              <w:rPr>
                <w:rFonts w:ascii="Arial" w:eastAsia="Arial" w:hAnsi="Arial" w:cs="Arial"/>
                <w:b/>
                <w:sz w:val="16"/>
                <w:szCs w:val="16"/>
              </w:rPr>
            </w:pPr>
          </w:p>
          <w:p w14:paraId="308A72C5" w14:textId="77777777" w:rsidR="00F77730" w:rsidRDefault="00F77730">
            <w:pPr>
              <w:pBdr>
                <w:top w:val="nil"/>
                <w:left w:val="nil"/>
                <w:bottom w:val="nil"/>
                <w:right w:val="nil"/>
                <w:between w:val="nil"/>
              </w:pBdr>
              <w:rPr>
                <w:rFonts w:ascii="Arial" w:eastAsia="Arial" w:hAnsi="Arial" w:cs="Arial"/>
              </w:rPr>
            </w:pPr>
          </w:p>
        </w:tc>
      </w:tr>
    </w:tbl>
    <w:p w14:paraId="2410F11C" w14:textId="77777777" w:rsidR="00F77730" w:rsidRDefault="00F77730">
      <w:pPr>
        <w:rPr>
          <w:rFonts w:ascii="Arial" w:eastAsia="Arial" w:hAnsi="Arial" w:cs="Arial"/>
        </w:rPr>
      </w:pPr>
    </w:p>
    <w:tbl>
      <w:tblPr>
        <w:tblStyle w:val="8"/>
        <w:tblW w:w="9972" w:type="dxa"/>
        <w:tblLayout w:type="fixed"/>
        <w:tblLook w:val="0000" w:firstRow="0" w:lastRow="0" w:firstColumn="0" w:lastColumn="0" w:noHBand="0" w:noVBand="0"/>
      </w:tblPr>
      <w:tblGrid>
        <w:gridCol w:w="9220"/>
        <w:gridCol w:w="752"/>
      </w:tblGrid>
      <w:tr w:rsidR="00F77730" w14:paraId="64944B51" w14:textId="77777777">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FE9378" w14:textId="7576E9B8" w:rsidR="00F77730" w:rsidRDefault="009A5C40">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CF4F58">
              <w:rPr>
                <w:rFonts w:ascii="Arial" w:eastAsia="Arial" w:hAnsi="Arial" w:cs="Arial"/>
              </w:rPr>
              <w:t xml:space="preserve"> – Suzie and Chloe</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96C2356" w14:textId="2F80E7DF" w:rsidR="00F77730" w:rsidRDefault="00CF4F58">
            <w:pPr>
              <w:jc w:val="center"/>
              <w:rPr>
                <w:rFonts w:ascii="Arial" w:eastAsia="Arial" w:hAnsi="Arial" w:cs="Arial"/>
              </w:rPr>
            </w:pPr>
            <w:r>
              <w:rPr>
                <w:rFonts w:ascii="Arial" w:eastAsia="Arial" w:hAnsi="Arial" w:cs="Arial"/>
              </w:rPr>
              <w:t>19:09</w:t>
            </w:r>
          </w:p>
        </w:tc>
      </w:tr>
    </w:tbl>
    <w:p w14:paraId="281A61A8" w14:textId="77777777" w:rsidR="00F77730" w:rsidRDefault="00F77730">
      <w:pPr>
        <w:rPr>
          <w:rFonts w:ascii="Arial" w:eastAsia="Arial" w:hAnsi="Arial" w:cs="Arial"/>
        </w:rPr>
      </w:pPr>
    </w:p>
    <w:tbl>
      <w:tblPr>
        <w:tblStyle w:val="7"/>
        <w:tblW w:w="9977" w:type="dxa"/>
        <w:tblLayout w:type="fixed"/>
        <w:tblLook w:val="0000" w:firstRow="0" w:lastRow="0" w:firstColumn="0" w:lastColumn="0" w:noHBand="0" w:noVBand="0"/>
      </w:tblPr>
      <w:tblGrid>
        <w:gridCol w:w="2790"/>
        <w:gridCol w:w="6435"/>
        <w:gridCol w:w="752"/>
      </w:tblGrid>
      <w:tr w:rsidR="00F77730" w14:paraId="6791DE1B"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7212DD8" w14:textId="77777777" w:rsidR="00F77730" w:rsidRDefault="009A5C40">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EE879B4" w14:textId="77777777" w:rsidR="00F77730" w:rsidRDefault="009A5C40">
            <w:pPr>
              <w:rPr>
                <w:rFonts w:ascii="Arial" w:eastAsia="Arial" w:hAnsi="Arial" w:cs="Arial"/>
              </w:rPr>
            </w:pPr>
            <w:r>
              <w:rPr>
                <w:rFonts w:ascii="Arial" w:eastAsia="Arial" w:hAnsi="Arial" w:cs="Arial"/>
                <w:b/>
              </w:rPr>
              <w:t>Time</w:t>
            </w:r>
          </w:p>
        </w:tc>
      </w:tr>
      <w:tr w:rsidR="00F77730" w14:paraId="158A7BD1" w14:textId="77777777">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202AB6A" w14:textId="77777777" w:rsidR="00F77730" w:rsidRDefault="009A5C40">
            <w:pPr>
              <w:rPr>
                <w:rFonts w:ascii="Arial" w:eastAsia="Arial" w:hAnsi="Arial" w:cs="Arial"/>
              </w:rPr>
            </w:pPr>
            <w:r>
              <w:rPr>
                <w:rFonts w:ascii="Arial" w:eastAsia="Arial" w:hAnsi="Arial" w:cs="Arial"/>
              </w:rPr>
              <w:t>Previous Minutes review</w:t>
            </w:r>
          </w:p>
        </w:tc>
        <w:tc>
          <w:tcPr>
            <w:tcW w:w="64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631231B" w14:textId="58454DC8" w:rsidR="00F77730" w:rsidRDefault="009A5C40">
            <w:pPr>
              <w:rPr>
                <w:rFonts w:ascii="Arial" w:eastAsia="Arial" w:hAnsi="Arial" w:cs="Arial"/>
              </w:rPr>
            </w:pPr>
            <w:r>
              <w:rPr>
                <w:rFonts w:ascii="Arial" w:eastAsia="Arial" w:hAnsi="Arial" w:cs="Arial"/>
              </w:rPr>
              <w:t>Revie</w:t>
            </w:r>
            <w:r w:rsidR="003C42A8">
              <w:rPr>
                <w:rFonts w:ascii="Arial" w:eastAsia="Arial" w:hAnsi="Arial" w:cs="Arial"/>
              </w:rPr>
              <w:t>w – the typo correction mentioned by Erik at the last meeting</w:t>
            </w:r>
            <w:r w:rsidR="00706402">
              <w:rPr>
                <w:rFonts w:ascii="Arial" w:eastAsia="Arial" w:hAnsi="Arial" w:cs="Arial"/>
              </w:rPr>
              <w:t xml:space="preserve"> for the November minutes</w:t>
            </w:r>
            <w:r w:rsidR="003C42A8">
              <w:rPr>
                <w:rFonts w:ascii="Arial" w:eastAsia="Arial" w:hAnsi="Arial" w:cs="Arial"/>
              </w:rPr>
              <w:t xml:space="preserve"> was corrected the same night and the corrected copy submitted to Ryan; </w:t>
            </w:r>
          </w:p>
          <w:p w14:paraId="13D790CA" w14:textId="4CC1BEEF" w:rsidR="003C42A8" w:rsidRDefault="00CF4F58">
            <w:pPr>
              <w:rPr>
                <w:rFonts w:ascii="Arial" w:eastAsia="Arial" w:hAnsi="Arial" w:cs="Arial"/>
              </w:rPr>
            </w:pPr>
            <w:r>
              <w:rPr>
                <w:rFonts w:ascii="Arial" w:eastAsia="Arial" w:hAnsi="Arial" w:cs="Arial"/>
              </w:rPr>
              <w:t>Jemal motioned</w:t>
            </w:r>
            <w:r w:rsidR="00706402">
              <w:rPr>
                <w:rFonts w:ascii="Arial" w:eastAsia="Arial" w:hAnsi="Arial" w:cs="Arial"/>
              </w:rPr>
              <w:t xml:space="preserve"> approval</w:t>
            </w:r>
            <w:r>
              <w:rPr>
                <w:rFonts w:ascii="Arial" w:eastAsia="Arial" w:hAnsi="Arial" w:cs="Arial"/>
              </w:rPr>
              <w:t xml:space="preserve"> – Andres seconded; approved;</w:t>
            </w:r>
          </w:p>
          <w:p w14:paraId="1B76FA25" w14:textId="061CA44B" w:rsidR="003C42A8" w:rsidRDefault="003C42A8">
            <w:pPr>
              <w:rPr>
                <w:rFonts w:ascii="Arial" w:eastAsia="Arial" w:hAnsi="Arial" w:cs="Arial"/>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E6721DA" w14:textId="434CF9ED" w:rsidR="00F77730" w:rsidRDefault="00CF4F58">
            <w:pPr>
              <w:jc w:val="center"/>
              <w:rPr>
                <w:rFonts w:ascii="Arial" w:eastAsia="Arial" w:hAnsi="Arial" w:cs="Arial"/>
              </w:rPr>
            </w:pPr>
            <w:r>
              <w:rPr>
                <w:rFonts w:ascii="Arial" w:eastAsia="Arial" w:hAnsi="Arial" w:cs="Arial"/>
              </w:rPr>
              <w:t>19:11</w:t>
            </w:r>
          </w:p>
        </w:tc>
      </w:tr>
    </w:tbl>
    <w:p w14:paraId="7CBCCFAC" w14:textId="77777777" w:rsidR="00F77730" w:rsidRDefault="00F77730">
      <w:pPr>
        <w:rPr>
          <w:rFonts w:ascii="Arial" w:eastAsia="Arial" w:hAnsi="Arial" w:cs="Arial"/>
        </w:rPr>
      </w:pPr>
    </w:p>
    <w:tbl>
      <w:tblPr>
        <w:tblStyle w:val="6"/>
        <w:tblW w:w="9975" w:type="dxa"/>
        <w:tblLayout w:type="fixed"/>
        <w:tblLook w:val="0000" w:firstRow="0" w:lastRow="0" w:firstColumn="0" w:lastColumn="0" w:noHBand="0" w:noVBand="0"/>
      </w:tblPr>
      <w:tblGrid>
        <w:gridCol w:w="2535"/>
        <w:gridCol w:w="6645"/>
        <w:gridCol w:w="795"/>
      </w:tblGrid>
      <w:tr w:rsidR="00F77730" w14:paraId="683A033C"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277F603" w14:textId="77777777" w:rsidR="00F77730" w:rsidRDefault="009A5C40">
            <w:pPr>
              <w:rPr>
                <w:rFonts w:ascii="Arial" w:eastAsia="Arial" w:hAnsi="Arial" w:cs="Arial"/>
                <w:b/>
              </w:rPr>
            </w:pPr>
            <w:r>
              <w:rPr>
                <w:rFonts w:ascii="Arial" w:eastAsia="Arial" w:hAnsi="Arial" w:cs="Arial"/>
                <w:b/>
              </w:rPr>
              <w:t>Treasurer</w:t>
            </w:r>
            <w:r>
              <w:rPr>
                <w:rFonts w:ascii="Arial" w:eastAsia="Arial" w:hAnsi="Arial" w:cs="Arial"/>
              </w:rPr>
              <w:t xml:space="preserve"> – Todd Averitt/Michael Pinto </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F25CD18" w14:textId="77777777" w:rsidR="00F77730" w:rsidRDefault="009A5C40">
            <w:pPr>
              <w:rPr>
                <w:rFonts w:ascii="Arial" w:eastAsia="Arial" w:hAnsi="Arial" w:cs="Arial"/>
              </w:rPr>
            </w:pPr>
            <w:r>
              <w:rPr>
                <w:rFonts w:ascii="Arial" w:eastAsia="Arial" w:hAnsi="Arial" w:cs="Arial"/>
                <w:b/>
              </w:rPr>
              <w:t>Time</w:t>
            </w:r>
          </w:p>
        </w:tc>
      </w:tr>
      <w:tr w:rsidR="00F77730" w14:paraId="589A5040"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49AF5D5" w14:textId="77777777" w:rsidR="00F77730" w:rsidRDefault="009A5C40">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C77C9F8" w14:textId="434AE677" w:rsidR="00F77730" w:rsidRDefault="009A5C40">
            <w:pPr>
              <w:rPr>
                <w:rFonts w:ascii="Arial" w:eastAsia="Arial" w:hAnsi="Arial" w:cs="Arial"/>
              </w:rPr>
            </w:pPr>
            <w:r>
              <w:rPr>
                <w:rFonts w:ascii="Arial" w:eastAsia="Arial" w:hAnsi="Arial" w:cs="Arial"/>
              </w:rPr>
              <w:t>Review - What events/deposits are paid for?</w:t>
            </w:r>
            <w:r w:rsidR="00CF4F58">
              <w:rPr>
                <w:rFonts w:ascii="Arial" w:eastAsia="Arial" w:hAnsi="Arial" w:cs="Arial"/>
              </w:rPr>
              <w:t xml:space="preserve"> – Incoming treasurer is Michael Pinto.  Todd – there has been some additional revenue.  Deposits have been made; $875.30 has been taken in on membership.  Larry gave us a $200 donation toward the printer.  Expenses – bus insurance.  $500 deposit made on the first Evergreen event.  That leaves another $500 owing</w:t>
            </w:r>
            <w:r w:rsidR="00706402">
              <w:rPr>
                <w:rFonts w:ascii="Arial" w:eastAsia="Arial" w:hAnsi="Arial" w:cs="Arial"/>
              </w:rPr>
              <w:t xml:space="preserve"> to guarantee the date</w:t>
            </w:r>
            <w:r w:rsidR="00CF4F58">
              <w:rPr>
                <w:rFonts w:ascii="Arial" w:eastAsia="Arial" w:hAnsi="Arial" w:cs="Arial"/>
              </w:rPr>
              <w:t>.  As stated at the last meeting, we do have right of refusal at this point</w:t>
            </w:r>
            <w:r w:rsidR="00706402">
              <w:rPr>
                <w:rFonts w:ascii="Arial" w:eastAsia="Arial" w:hAnsi="Arial" w:cs="Arial"/>
              </w:rPr>
              <w:t xml:space="preserve"> (before the second $500 is paid)</w:t>
            </w:r>
            <w:r w:rsidR="00CF4F58">
              <w:rPr>
                <w:rFonts w:ascii="Arial" w:eastAsia="Arial" w:hAnsi="Arial" w:cs="Arial"/>
              </w:rPr>
              <w:t xml:space="preserve">, if someone else wants to take our date.  PIR deposit has been paid and cashed.   Ending balance </w:t>
            </w:r>
            <w:r w:rsidR="00706402">
              <w:rPr>
                <w:rFonts w:ascii="Arial" w:eastAsia="Arial" w:hAnsi="Arial" w:cs="Arial"/>
              </w:rPr>
              <w:t>$</w:t>
            </w:r>
            <w:r w:rsidR="00CF4F58">
              <w:rPr>
                <w:rFonts w:ascii="Arial" w:eastAsia="Arial" w:hAnsi="Arial" w:cs="Arial"/>
              </w:rPr>
              <w:t xml:space="preserve">2808.07. </w:t>
            </w:r>
          </w:p>
          <w:p w14:paraId="26A4A880" w14:textId="77777777" w:rsidR="00CF4F58" w:rsidRDefault="00CF4F58">
            <w:pPr>
              <w:rPr>
                <w:rFonts w:ascii="Arial" w:eastAsia="Arial" w:hAnsi="Arial" w:cs="Arial"/>
              </w:rPr>
            </w:pPr>
          </w:p>
          <w:p w14:paraId="41F0F6D3" w14:textId="743BB747" w:rsidR="00CF4F58" w:rsidRDefault="00CF4F58">
            <w:pPr>
              <w:rPr>
                <w:rFonts w:ascii="Arial" w:eastAsia="Arial" w:hAnsi="Arial" w:cs="Arial"/>
              </w:rPr>
            </w:pPr>
            <w:r>
              <w:rPr>
                <w:rFonts w:ascii="Arial" w:eastAsia="Arial" w:hAnsi="Arial" w:cs="Arial"/>
              </w:rPr>
              <w:t>Hoping for an additional $500</w:t>
            </w:r>
            <w:r w:rsidR="00706402">
              <w:rPr>
                <w:rFonts w:ascii="Arial" w:eastAsia="Arial" w:hAnsi="Arial" w:cs="Arial"/>
              </w:rPr>
              <w:t xml:space="preserve"> in income</w:t>
            </w:r>
            <w:r>
              <w:rPr>
                <w:rFonts w:ascii="Arial" w:eastAsia="Arial" w:hAnsi="Arial" w:cs="Arial"/>
              </w:rPr>
              <w:t xml:space="preserve"> for early bird</w:t>
            </w:r>
            <w:r w:rsidR="00706402">
              <w:rPr>
                <w:rFonts w:ascii="Arial" w:eastAsia="Arial" w:hAnsi="Arial" w:cs="Arial"/>
              </w:rPr>
              <w:t xml:space="preserve"> membership</w:t>
            </w:r>
            <w:r>
              <w:rPr>
                <w:rFonts w:ascii="Arial" w:eastAsia="Arial" w:hAnsi="Arial" w:cs="Arial"/>
              </w:rPr>
              <w:t xml:space="preserve"> deal.  </w:t>
            </w:r>
          </w:p>
          <w:p w14:paraId="4BDA9AF1" w14:textId="77777777" w:rsidR="00CF4F58" w:rsidRDefault="00CF4F58">
            <w:pPr>
              <w:rPr>
                <w:rFonts w:ascii="Arial" w:eastAsia="Arial" w:hAnsi="Arial" w:cs="Arial"/>
              </w:rPr>
            </w:pPr>
          </w:p>
          <w:p w14:paraId="1AB4B2F3" w14:textId="04038B69" w:rsidR="00CF4F58" w:rsidRDefault="00CF4F58">
            <w:pPr>
              <w:rPr>
                <w:rFonts w:ascii="Arial" w:eastAsia="Arial" w:hAnsi="Arial" w:cs="Arial"/>
              </w:rPr>
            </w:pPr>
            <w:r>
              <w:rPr>
                <w:rFonts w:ascii="Arial" w:eastAsia="Arial" w:hAnsi="Arial" w:cs="Arial"/>
              </w:rPr>
              <w:t>Some discussion of bus insurance expenses.  Erik asked if it made sense to insure it when it is not moving, but Todd noted that discontinuing and re-establishing insurance will cost more.  Also, there are times that we need to move the bus even in the off season.  Mina asked if the policy is liability only or includes comp coverage. Mina suggest</w:t>
            </w:r>
            <w:r w:rsidR="00706402">
              <w:rPr>
                <w:rFonts w:ascii="Arial" w:eastAsia="Arial" w:hAnsi="Arial" w:cs="Arial"/>
              </w:rPr>
              <w:t>ed</w:t>
            </w:r>
            <w:r>
              <w:rPr>
                <w:rFonts w:ascii="Arial" w:eastAsia="Arial" w:hAnsi="Arial" w:cs="Arial"/>
              </w:rPr>
              <w:t xml:space="preserve"> never interrupting liability coverage no matter what.  </w:t>
            </w:r>
          </w:p>
          <w:p w14:paraId="73D845F0" w14:textId="77777777" w:rsidR="00CF4F58" w:rsidRDefault="00CF4F58">
            <w:pPr>
              <w:rPr>
                <w:rFonts w:ascii="Arial" w:eastAsia="Arial" w:hAnsi="Arial" w:cs="Arial"/>
              </w:rPr>
            </w:pPr>
          </w:p>
          <w:p w14:paraId="5861C790" w14:textId="1707DD17" w:rsidR="00CF4F58" w:rsidRDefault="00CF4F58">
            <w:pPr>
              <w:rPr>
                <w:rFonts w:ascii="Arial" w:eastAsia="Arial" w:hAnsi="Arial" w:cs="Arial"/>
              </w:rPr>
            </w:pPr>
            <w:r>
              <w:rPr>
                <w:rFonts w:ascii="Arial" w:eastAsia="Arial" w:hAnsi="Arial" w:cs="Arial"/>
              </w:rPr>
              <w:t xml:space="preserve">There is a budget line for </w:t>
            </w:r>
            <w:r w:rsidR="00706402">
              <w:rPr>
                <w:rFonts w:ascii="Arial" w:eastAsia="Arial" w:hAnsi="Arial" w:cs="Arial"/>
              </w:rPr>
              <w:t>$</w:t>
            </w:r>
            <w:r>
              <w:rPr>
                <w:rFonts w:ascii="Arial" w:eastAsia="Arial" w:hAnsi="Arial" w:cs="Arial"/>
              </w:rPr>
              <w:t xml:space="preserve">1k for radios.  </w:t>
            </w:r>
          </w:p>
          <w:p w14:paraId="248131D6" w14:textId="77777777" w:rsidR="00CF4F58" w:rsidRDefault="00CF4F58">
            <w:pPr>
              <w:rPr>
                <w:rFonts w:ascii="Arial" w:eastAsia="Arial" w:hAnsi="Arial" w:cs="Arial"/>
              </w:rPr>
            </w:pPr>
          </w:p>
          <w:p w14:paraId="63A0D8F4" w14:textId="5D308602" w:rsidR="00CF4F58" w:rsidRDefault="00CF4F58">
            <w:pPr>
              <w:rPr>
                <w:rFonts w:ascii="Arial" w:eastAsia="Arial" w:hAnsi="Arial" w:cs="Arial"/>
              </w:rPr>
            </w:pPr>
            <w:r>
              <w:rPr>
                <w:rFonts w:ascii="Arial" w:eastAsia="Arial" w:hAnsi="Arial" w:cs="Arial"/>
              </w:rPr>
              <w:t>Est ending bal</w:t>
            </w:r>
            <w:r w:rsidR="00706402">
              <w:rPr>
                <w:rFonts w:ascii="Arial" w:eastAsia="Arial" w:hAnsi="Arial" w:cs="Arial"/>
              </w:rPr>
              <w:t>ance</w:t>
            </w:r>
            <w:r>
              <w:rPr>
                <w:rFonts w:ascii="Arial" w:eastAsia="Arial" w:hAnsi="Arial" w:cs="Arial"/>
              </w:rPr>
              <w:t xml:space="preserve"> is about $1360.  </w:t>
            </w:r>
          </w:p>
          <w:p w14:paraId="743CA715" w14:textId="77777777" w:rsidR="00CF4F58" w:rsidRDefault="00CF4F58">
            <w:pPr>
              <w:rPr>
                <w:rFonts w:ascii="Arial" w:eastAsia="Arial" w:hAnsi="Arial" w:cs="Arial"/>
              </w:rPr>
            </w:pPr>
          </w:p>
          <w:p w14:paraId="7D6265EB" w14:textId="5A56080E" w:rsidR="00CF4F58" w:rsidRDefault="00CF4F58">
            <w:pPr>
              <w:rPr>
                <w:rFonts w:ascii="Arial" w:eastAsia="Arial" w:hAnsi="Arial" w:cs="Arial"/>
              </w:rPr>
            </w:pPr>
            <w:r>
              <w:rPr>
                <w:rFonts w:ascii="Arial" w:eastAsia="Arial" w:hAnsi="Arial" w:cs="Arial"/>
              </w:rPr>
              <w:t xml:space="preserve">There is a </w:t>
            </w:r>
            <w:r w:rsidR="00706402">
              <w:rPr>
                <w:rFonts w:ascii="Arial" w:eastAsia="Arial" w:hAnsi="Arial" w:cs="Arial"/>
              </w:rPr>
              <w:t xml:space="preserve">financials </w:t>
            </w:r>
            <w:r>
              <w:rPr>
                <w:rFonts w:ascii="Arial" w:eastAsia="Arial" w:hAnsi="Arial" w:cs="Arial"/>
              </w:rPr>
              <w:t xml:space="preserve">handout; and that is incorporated by this reference as if repeated in full.  </w:t>
            </w:r>
          </w:p>
          <w:p w14:paraId="1E5797B6" w14:textId="77777777" w:rsidR="00CF4F58" w:rsidRDefault="00CF4F58">
            <w:pPr>
              <w:rPr>
                <w:rFonts w:ascii="Arial" w:eastAsia="Arial" w:hAnsi="Arial" w:cs="Arial"/>
              </w:rPr>
            </w:pPr>
          </w:p>
          <w:p w14:paraId="55D0137B" w14:textId="77777777" w:rsidR="00CF4F58" w:rsidRDefault="00CF4F58">
            <w:pPr>
              <w:rPr>
                <w:rFonts w:ascii="Arial" w:eastAsia="Arial" w:hAnsi="Arial" w:cs="Arial"/>
              </w:rPr>
            </w:pPr>
            <w:r>
              <w:rPr>
                <w:rFonts w:ascii="Arial" w:eastAsia="Arial" w:hAnsi="Arial" w:cs="Arial"/>
              </w:rPr>
              <w:t xml:space="preserve">General thought is we’d need at least 6 radios.  That should be able to come in under budget, but we will see.  </w:t>
            </w:r>
          </w:p>
          <w:p w14:paraId="480C5CE6" w14:textId="77777777" w:rsidR="00CF4F58" w:rsidRDefault="00CF4F58">
            <w:pPr>
              <w:rPr>
                <w:rFonts w:ascii="Arial" w:eastAsia="Arial" w:hAnsi="Arial" w:cs="Arial"/>
              </w:rPr>
            </w:pPr>
          </w:p>
          <w:p w14:paraId="72E5F9E5" w14:textId="77777777" w:rsidR="00CF4F58" w:rsidRDefault="00CF4F58">
            <w:pPr>
              <w:rPr>
                <w:rFonts w:ascii="Arial" w:eastAsia="Arial" w:hAnsi="Arial" w:cs="Arial"/>
              </w:rPr>
            </w:pPr>
            <w:r>
              <w:rPr>
                <w:rFonts w:ascii="Arial" w:eastAsia="Arial" w:hAnsi="Arial" w:cs="Arial"/>
              </w:rPr>
              <w:t xml:space="preserve">Ryan – maybe amend the budget line to $600, $100 per radio?  Steve said he can do $100 a piece, with support.  </w:t>
            </w:r>
          </w:p>
          <w:p w14:paraId="47A3C345" w14:textId="77777777" w:rsidR="00CF4F58" w:rsidRDefault="00CF4F58">
            <w:pPr>
              <w:rPr>
                <w:rFonts w:ascii="Arial" w:eastAsia="Arial" w:hAnsi="Arial" w:cs="Arial"/>
              </w:rPr>
            </w:pPr>
          </w:p>
          <w:p w14:paraId="708C0436" w14:textId="1CE1D18B" w:rsidR="00CF4F58" w:rsidRDefault="00CF4F58">
            <w:pPr>
              <w:rPr>
                <w:rFonts w:ascii="Arial" w:eastAsia="Arial" w:hAnsi="Arial" w:cs="Arial"/>
              </w:rPr>
            </w:pPr>
            <w:r>
              <w:rPr>
                <w:rFonts w:ascii="Arial" w:eastAsia="Arial" w:hAnsi="Arial" w:cs="Arial"/>
              </w:rPr>
              <w:t>Mina –</w:t>
            </w:r>
            <w:r w:rsidR="00706402">
              <w:rPr>
                <w:rFonts w:ascii="Arial" w:eastAsia="Arial" w:hAnsi="Arial" w:cs="Arial"/>
              </w:rPr>
              <w:t>maybe</w:t>
            </w:r>
            <w:r>
              <w:rPr>
                <w:rFonts w:ascii="Arial" w:eastAsia="Arial" w:hAnsi="Arial" w:cs="Arial"/>
              </w:rPr>
              <w:t xml:space="preserve"> we ought to just have Steve do it, since we have a point of contact and he seems like a reliable person with knowledge of making it work.  </w:t>
            </w:r>
            <w:proofErr w:type="gramStart"/>
            <w:r>
              <w:rPr>
                <w:rFonts w:ascii="Arial" w:eastAsia="Arial" w:hAnsi="Arial" w:cs="Arial"/>
              </w:rPr>
              <w:t>So</w:t>
            </w:r>
            <w:proofErr w:type="gramEnd"/>
            <w:r>
              <w:rPr>
                <w:rFonts w:ascii="Arial" w:eastAsia="Arial" w:hAnsi="Arial" w:cs="Arial"/>
              </w:rPr>
              <w:t xml:space="preserve"> she thinks – let’s commit and get the radios</w:t>
            </w:r>
            <w:r w:rsidR="00706402">
              <w:rPr>
                <w:rFonts w:ascii="Arial" w:eastAsia="Arial" w:hAnsi="Arial" w:cs="Arial"/>
              </w:rPr>
              <w:t>, if we think the support will be there</w:t>
            </w:r>
            <w:r>
              <w:rPr>
                <w:rFonts w:ascii="Arial" w:eastAsia="Arial" w:hAnsi="Arial" w:cs="Arial"/>
              </w:rPr>
              <w:t xml:space="preserve">.  </w:t>
            </w:r>
          </w:p>
          <w:p w14:paraId="4CB28292" w14:textId="77777777" w:rsidR="00CF4F58" w:rsidRDefault="00CF4F58">
            <w:pPr>
              <w:rPr>
                <w:rFonts w:ascii="Arial" w:eastAsia="Arial" w:hAnsi="Arial" w:cs="Arial"/>
              </w:rPr>
            </w:pPr>
          </w:p>
          <w:p w14:paraId="7A8DE3BF" w14:textId="36FEE88A" w:rsidR="00CF4F58" w:rsidRDefault="00CF4F58">
            <w:pPr>
              <w:rPr>
                <w:rFonts w:ascii="Arial" w:eastAsia="Arial" w:hAnsi="Arial" w:cs="Arial"/>
              </w:rPr>
            </w:pPr>
            <w:r>
              <w:rPr>
                <w:rFonts w:ascii="Arial" w:eastAsia="Arial" w:hAnsi="Arial" w:cs="Arial"/>
              </w:rPr>
              <w:t>Ryan points out there is the $500 McMinnville deposit to pay, still</w:t>
            </w:r>
            <w:r w:rsidR="00706402">
              <w:rPr>
                <w:rFonts w:ascii="Arial" w:eastAsia="Arial" w:hAnsi="Arial" w:cs="Arial"/>
              </w:rPr>
              <w:t>, and that this mitigates against committing to radios at this point</w:t>
            </w:r>
            <w:r>
              <w:rPr>
                <w:rFonts w:ascii="Arial" w:eastAsia="Arial" w:hAnsi="Arial" w:cs="Arial"/>
              </w:rPr>
              <w:t xml:space="preserve">.  </w:t>
            </w:r>
          </w:p>
          <w:p w14:paraId="604C889A" w14:textId="77777777" w:rsidR="00CF4F58" w:rsidRDefault="00CF4F58">
            <w:pPr>
              <w:rPr>
                <w:rFonts w:ascii="Arial" w:eastAsia="Arial" w:hAnsi="Arial" w:cs="Arial"/>
              </w:rPr>
            </w:pPr>
          </w:p>
          <w:p w14:paraId="7A65186E" w14:textId="77777777" w:rsidR="00CF4F58" w:rsidRDefault="00CF4F58">
            <w:pPr>
              <w:rPr>
                <w:rFonts w:ascii="Arial" w:eastAsia="Arial" w:hAnsi="Arial" w:cs="Arial"/>
              </w:rPr>
            </w:pPr>
          </w:p>
          <w:p w14:paraId="5FCE7434" w14:textId="77777777" w:rsidR="00CF4F58" w:rsidRDefault="00CF4F58">
            <w:pPr>
              <w:rPr>
                <w:rFonts w:ascii="Arial" w:eastAsia="Arial" w:hAnsi="Arial" w:cs="Arial"/>
              </w:rPr>
            </w:pPr>
            <w:r>
              <w:rPr>
                <w:rFonts w:ascii="Arial" w:eastAsia="Arial" w:hAnsi="Arial" w:cs="Arial"/>
              </w:rPr>
              <w:t xml:space="preserve">Todd – we should get Newby to commit to price and delivery and what is included.  Todd can write the check when we are sure what we are getting and when.  </w:t>
            </w:r>
          </w:p>
          <w:p w14:paraId="36697551" w14:textId="77777777" w:rsidR="00CF4F58" w:rsidRDefault="00CF4F58">
            <w:pPr>
              <w:rPr>
                <w:rFonts w:ascii="Arial" w:eastAsia="Arial" w:hAnsi="Arial" w:cs="Arial"/>
              </w:rPr>
            </w:pPr>
          </w:p>
          <w:p w14:paraId="400DAC97" w14:textId="77777777" w:rsidR="00CF4F58" w:rsidRDefault="00CF4F58">
            <w:pPr>
              <w:rPr>
                <w:rFonts w:ascii="Arial" w:eastAsia="Arial" w:hAnsi="Arial" w:cs="Arial"/>
              </w:rPr>
            </w:pPr>
            <w:r>
              <w:rPr>
                <w:rFonts w:ascii="Arial" w:eastAsia="Arial" w:hAnsi="Arial" w:cs="Arial"/>
              </w:rPr>
              <w:t xml:space="preserve">Another reminder from Todd, Erik etc. that the early bird memberships will help with the McMinnville deposit dollars.  </w:t>
            </w:r>
          </w:p>
          <w:p w14:paraId="7249378C" w14:textId="77777777" w:rsidR="00CF4F58" w:rsidRDefault="00CF4F58">
            <w:pPr>
              <w:rPr>
                <w:rFonts w:ascii="Arial" w:eastAsia="Arial" w:hAnsi="Arial" w:cs="Arial"/>
              </w:rPr>
            </w:pPr>
          </w:p>
          <w:p w14:paraId="369FDB25" w14:textId="77777777" w:rsidR="00CF4F58" w:rsidRDefault="00CF4F58">
            <w:pPr>
              <w:rPr>
                <w:rFonts w:ascii="Arial" w:eastAsia="Arial" w:hAnsi="Arial" w:cs="Arial"/>
              </w:rPr>
            </w:pPr>
            <w:r>
              <w:rPr>
                <w:rFonts w:ascii="Arial" w:eastAsia="Arial" w:hAnsi="Arial" w:cs="Arial"/>
              </w:rPr>
              <w:t xml:space="preserve">Ryan – note that the estimated ending balance also doesn’t include the printer that we will need.  However, funds still appear to be adequate.  We have some options for printers, but the Zebra is the one that’s industrial strength.  Mina and Andres both advocate in favor of getting the quality option.  </w:t>
            </w:r>
          </w:p>
          <w:p w14:paraId="43C4B38A" w14:textId="77777777" w:rsidR="00CF4F58" w:rsidRDefault="00CF4F58">
            <w:pPr>
              <w:rPr>
                <w:rFonts w:ascii="Arial" w:eastAsia="Arial" w:hAnsi="Arial" w:cs="Arial"/>
              </w:rPr>
            </w:pPr>
          </w:p>
          <w:p w14:paraId="682A78D9" w14:textId="77777777" w:rsidR="00CF4F58" w:rsidRDefault="00CF4F58">
            <w:pPr>
              <w:rPr>
                <w:rFonts w:ascii="Arial" w:eastAsia="Arial" w:hAnsi="Arial" w:cs="Arial"/>
              </w:rPr>
            </w:pPr>
          </w:p>
          <w:p w14:paraId="0F753988" w14:textId="294FCFA5" w:rsidR="00CF4F58" w:rsidRDefault="00CF4F58">
            <w:pPr>
              <w:rPr>
                <w:rFonts w:ascii="Arial" w:eastAsia="Arial" w:hAnsi="Arial" w:cs="Arial"/>
              </w:rPr>
            </w:pPr>
            <w:r>
              <w:rPr>
                <w:rFonts w:ascii="Arial" w:eastAsia="Arial" w:hAnsi="Arial" w:cs="Arial"/>
              </w:rPr>
              <w:t xml:space="preserve">Ryan – we have a projector, now, for free from his work.  The projector could be made to </w:t>
            </w:r>
            <w:r w:rsidR="00706402">
              <w:rPr>
                <w:rFonts w:ascii="Arial" w:eastAsia="Arial" w:hAnsi="Arial" w:cs="Arial"/>
              </w:rPr>
              <w:t>display</w:t>
            </w:r>
            <w:r>
              <w:rPr>
                <w:rFonts w:ascii="Arial" w:eastAsia="Arial" w:hAnsi="Arial" w:cs="Arial"/>
              </w:rPr>
              <w:t xml:space="preserve"> the last 10-12 runs</w:t>
            </w:r>
            <w:r w:rsidR="00706402">
              <w:rPr>
                <w:rFonts w:ascii="Arial" w:eastAsia="Arial" w:hAnsi="Arial" w:cs="Arial"/>
              </w:rPr>
              <w:t xml:space="preserve"> for people to see times</w:t>
            </w:r>
            <w:r>
              <w:rPr>
                <w:rFonts w:ascii="Arial" w:eastAsia="Arial" w:hAnsi="Arial" w:cs="Arial"/>
              </w:rPr>
              <w:t xml:space="preserve">.  Or, we could pay for AXWARE and have a full display.  </w:t>
            </w:r>
          </w:p>
          <w:p w14:paraId="12866915" w14:textId="73215A94" w:rsidR="00CF4F58" w:rsidRDefault="00CF4F58">
            <w:pPr>
              <w:rPr>
                <w:rFonts w:ascii="Arial" w:eastAsia="Arial" w:hAnsi="Arial" w:cs="Arial"/>
              </w:rPr>
            </w:pPr>
          </w:p>
          <w:p w14:paraId="619CC96A" w14:textId="1BCF7409" w:rsidR="00CF4F58" w:rsidRDefault="00CF4F58">
            <w:pPr>
              <w:rPr>
                <w:rFonts w:ascii="Arial" w:eastAsia="Arial" w:hAnsi="Arial" w:cs="Arial"/>
              </w:rPr>
            </w:pPr>
            <w:r>
              <w:rPr>
                <w:rFonts w:ascii="Arial" w:eastAsia="Arial" w:hAnsi="Arial" w:cs="Arial"/>
              </w:rPr>
              <w:t xml:space="preserve">Mina – what was the deal on the tax liability?  Some pause in discussion while numbers </w:t>
            </w:r>
            <w:r w:rsidR="00706402">
              <w:rPr>
                <w:rFonts w:ascii="Arial" w:eastAsia="Arial" w:hAnsi="Arial" w:cs="Arial"/>
              </w:rPr>
              <w:t>were</w:t>
            </w:r>
            <w:r>
              <w:rPr>
                <w:rFonts w:ascii="Arial" w:eastAsia="Arial" w:hAnsi="Arial" w:cs="Arial"/>
              </w:rPr>
              <w:t xml:space="preserve"> checked.  It’s 50 dollars in tax, and 975 to prepare the taxes.  Some discussion on:  maybe we could use software or some other less expensive prep method next year.  </w:t>
            </w:r>
          </w:p>
          <w:p w14:paraId="6C22AEF4" w14:textId="099EA9C6" w:rsidR="00CF4F58" w:rsidRDefault="00CF4F58">
            <w:pPr>
              <w:rPr>
                <w:rFonts w:ascii="Arial" w:eastAsia="Arial" w:hAnsi="Arial" w:cs="Arial"/>
              </w:rPr>
            </w:pPr>
          </w:p>
          <w:p w14:paraId="26E3D065" w14:textId="5FD5D309" w:rsidR="00CF4F58" w:rsidRDefault="00CF4F58">
            <w:pPr>
              <w:rPr>
                <w:rFonts w:ascii="Arial" w:eastAsia="Arial" w:hAnsi="Arial" w:cs="Arial"/>
              </w:rPr>
            </w:pPr>
            <w:r>
              <w:rPr>
                <w:rFonts w:ascii="Arial" w:eastAsia="Arial" w:hAnsi="Arial" w:cs="Arial"/>
              </w:rPr>
              <w:t>Michael – taxes are due at the end of July.  But we owe 225 for the taxes</w:t>
            </w:r>
            <w:r w:rsidR="00706402">
              <w:rPr>
                <w:rFonts w:ascii="Arial" w:eastAsia="Arial" w:hAnsi="Arial" w:cs="Arial"/>
              </w:rPr>
              <w:t xml:space="preserve"> (prep fees)</w:t>
            </w:r>
            <w:r>
              <w:rPr>
                <w:rFonts w:ascii="Arial" w:eastAsia="Arial" w:hAnsi="Arial" w:cs="Arial"/>
              </w:rPr>
              <w:t xml:space="preserve"> by the end of this month.  </w:t>
            </w:r>
          </w:p>
          <w:p w14:paraId="149DBD3F" w14:textId="77777777" w:rsidR="00CF4F58" w:rsidRDefault="00CF4F58">
            <w:pPr>
              <w:rPr>
                <w:rFonts w:ascii="Arial" w:eastAsia="Arial" w:hAnsi="Arial" w:cs="Arial"/>
              </w:rPr>
            </w:pPr>
          </w:p>
          <w:p w14:paraId="66AC3F4B" w14:textId="0869540D" w:rsidR="00CF4F58" w:rsidRDefault="00CF4F58">
            <w:pPr>
              <w:rPr>
                <w:rFonts w:ascii="Arial" w:eastAsia="Arial" w:hAnsi="Arial" w:cs="Arial"/>
              </w:rPr>
            </w:pPr>
            <w:r>
              <w:rPr>
                <w:rFonts w:ascii="Arial" w:eastAsia="Arial" w:hAnsi="Arial" w:cs="Arial"/>
              </w:rPr>
              <w:t xml:space="preserve">Todd – we have been to a couple of CPAs.  </w:t>
            </w:r>
            <w:r w:rsidR="00706402">
              <w:rPr>
                <w:rFonts w:ascii="Arial" w:eastAsia="Arial" w:hAnsi="Arial" w:cs="Arial"/>
              </w:rPr>
              <w:t xml:space="preserve">The one we are using </w:t>
            </w:r>
            <w:r>
              <w:rPr>
                <w:rFonts w:ascii="Arial" w:eastAsia="Arial" w:hAnsi="Arial" w:cs="Arial"/>
              </w:rPr>
              <w:t xml:space="preserve">is highly recommended.  His price is about 1k less than others who are familiar with not-for-profit firms.  </w:t>
            </w:r>
            <w:proofErr w:type="gramStart"/>
            <w:r>
              <w:rPr>
                <w:rFonts w:ascii="Arial" w:eastAsia="Arial" w:hAnsi="Arial" w:cs="Arial"/>
              </w:rPr>
              <w:t>So</w:t>
            </w:r>
            <w:proofErr w:type="gramEnd"/>
            <w:r>
              <w:rPr>
                <w:rFonts w:ascii="Arial" w:eastAsia="Arial" w:hAnsi="Arial" w:cs="Arial"/>
              </w:rPr>
              <w:t xml:space="preserve"> Todd says, it’s worth the money, plus audit defense if we do need to defend. Additionally, Dominic is glad to take the </w:t>
            </w:r>
            <w:proofErr w:type="spellStart"/>
            <w:r w:rsidR="00706402">
              <w:rPr>
                <w:rFonts w:ascii="Arial" w:eastAsia="Arial" w:hAnsi="Arial" w:cs="Arial"/>
              </w:rPr>
              <w:t>Q</w:t>
            </w:r>
            <w:r>
              <w:rPr>
                <w:rFonts w:ascii="Arial" w:eastAsia="Arial" w:hAnsi="Arial" w:cs="Arial"/>
              </w:rPr>
              <w:t>uickbooks</w:t>
            </w:r>
            <w:proofErr w:type="spellEnd"/>
            <w:r>
              <w:rPr>
                <w:rFonts w:ascii="Arial" w:eastAsia="Arial" w:hAnsi="Arial" w:cs="Arial"/>
              </w:rPr>
              <w:t xml:space="preserve"> output and make it look right – that could save us some money because it’s less work for him.    </w:t>
            </w:r>
          </w:p>
          <w:p w14:paraId="17D5A879" w14:textId="7D5FFE50" w:rsidR="00CF4F58" w:rsidRDefault="00CF4F58">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AACF75B" w14:textId="6681E5FB" w:rsidR="00F77730" w:rsidRDefault="00CF4F58">
            <w:pPr>
              <w:jc w:val="center"/>
              <w:rPr>
                <w:rFonts w:ascii="Arial" w:eastAsia="Arial" w:hAnsi="Arial" w:cs="Arial"/>
              </w:rPr>
            </w:pPr>
            <w:r>
              <w:rPr>
                <w:rFonts w:ascii="Arial" w:eastAsia="Arial" w:hAnsi="Arial" w:cs="Arial"/>
              </w:rPr>
              <w:lastRenderedPageBreak/>
              <w:t>19:11</w:t>
            </w:r>
          </w:p>
        </w:tc>
      </w:tr>
      <w:tr w:rsidR="00F77730" w14:paraId="6CAAE678"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3057A32" w14:textId="77777777" w:rsidR="00F77730" w:rsidRDefault="009A5C40">
            <w:pPr>
              <w:rPr>
                <w:rFonts w:ascii="Arial" w:eastAsia="Arial" w:hAnsi="Arial" w:cs="Arial"/>
              </w:rPr>
            </w:pPr>
            <w:r>
              <w:rPr>
                <w:rFonts w:ascii="Arial" w:eastAsia="Arial" w:hAnsi="Arial" w:cs="Arial"/>
              </w:rPr>
              <w:t>Incoming Treasurer</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42DACEC" w14:textId="66DD12C2" w:rsidR="00F77730" w:rsidRDefault="009A5C40">
            <w:pPr>
              <w:rPr>
                <w:rFonts w:ascii="Arial" w:eastAsia="Arial" w:hAnsi="Arial" w:cs="Arial"/>
              </w:rPr>
            </w:pPr>
            <w:r>
              <w:rPr>
                <w:rFonts w:ascii="Arial" w:eastAsia="Arial" w:hAnsi="Arial" w:cs="Arial"/>
              </w:rPr>
              <w:t>Intro to Michael - Who are you…</w:t>
            </w:r>
            <w:proofErr w:type="gramStart"/>
            <w:r>
              <w:rPr>
                <w:rFonts w:ascii="Arial" w:eastAsia="Arial" w:hAnsi="Arial" w:cs="Arial"/>
              </w:rPr>
              <w:t xml:space="preserve">? </w:t>
            </w:r>
            <w:r w:rsidR="00CF4F58">
              <w:rPr>
                <w:rFonts w:ascii="Arial" w:eastAsia="Arial" w:hAnsi="Arial" w:cs="Arial"/>
              </w:rPr>
              <w:t>.</w:t>
            </w:r>
            <w:proofErr w:type="gramEnd"/>
            <w:r w:rsidR="00CF4F58">
              <w:rPr>
                <w:rFonts w:ascii="Arial" w:eastAsia="Arial" w:hAnsi="Arial" w:cs="Arial"/>
              </w:rPr>
              <w:t xml:space="preserve">  Todd mentions that he has worked with Michael before at PCA, and Todd recommends him highly.  Many things</w:t>
            </w:r>
            <w:r w:rsidR="00054BA5">
              <w:rPr>
                <w:rFonts w:ascii="Arial" w:eastAsia="Arial" w:hAnsi="Arial" w:cs="Arial"/>
              </w:rPr>
              <w:t xml:space="preserve"> still to be gone over between Todd and Michael as part of the transfer of office</w:t>
            </w:r>
            <w:r w:rsidR="00CF4F58">
              <w:rPr>
                <w:rFonts w:ascii="Arial" w:eastAsia="Arial" w:hAnsi="Arial" w:cs="Arial"/>
              </w:rPr>
              <w:t xml:space="preserve">.  Michael provided some background information –he is from </w:t>
            </w:r>
            <w:proofErr w:type="gramStart"/>
            <w:r w:rsidR="00CF4F58">
              <w:rPr>
                <w:rFonts w:ascii="Arial" w:eastAsia="Arial" w:hAnsi="Arial" w:cs="Arial"/>
              </w:rPr>
              <w:t>Florida, and</w:t>
            </w:r>
            <w:proofErr w:type="gramEnd"/>
            <w:r w:rsidR="00CF4F58">
              <w:rPr>
                <w:rFonts w:ascii="Arial" w:eastAsia="Arial" w:hAnsi="Arial" w:cs="Arial"/>
              </w:rPr>
              <w:t xml:space="preserve"> comes from a family of drag racers.  Been into </w:t>
            </w:r>
            <w:proofErr w:type="spellStart"/>
            <w:r w:rsidR="00CF4F58">
              <w:rPr>
                <w:rFonts w:ascii="Arial" w:eastAsia="Arial" w:hAnsi="Arial" w:cs="Arial"/>
              </w:rPr>
              <w:t>autox</w:t>
            </w:r>
            <w:proofErr w:type="spellEnd"/>
            <w:r w:rsidR="00CF4F58">
              <w:rPr>
                <w:rFonts w:ascii="Arial" w:eastAsia="Arial" w:hAnsi="Arial" w:cs="Arial"/>
              </w:rPr>
              <w:t xml:space="preserve"> since 2007.  Has done registrar for OR PCA for three </w:t>
            </w:r>
            <w:proofErr w:type="gramStart"/>
            <w:r w:rsidR="00CF4F58">
              <w:rPr>
                <w:rFonts w:ascii="Arial" w:eastAsia="Arial" w:hAnsi="Arial" w:cs="Arial"/>
              </w:rPr>
              <w:t>years, and</w:t>
            </w:r>
            <w:proofErr w:type="gramEnd"/>
            <w:r w:rsidR="00CF4F58">
              <w:rPr>
                <w:rFonts w:ascii="Arial" w:eastAsia="Arial" w:hAnsi="Arial" w:cs="Arial"/>
              </w:rPr>
              <w:t xml:space="preserve"> has been involved in several other clubs as well.  </w:t>
            </w:r>
            <w:r>
              <w:rPr>
                <w:rFonts w:ascii="Arial" w:eastAsia="Arial" w:hAnsi="Arial" w:cs="Arial"/>
              </w:rPr>
              <w:t>What is the transition plan?</w:t>
            </w:r>
            <w:r w:rsidR="00CF4F58">
              <w:rPr>
                <w:rFonts w:ascii="Arial" w:eastAsia="Arial" w:hAnsi="Arial" w:cs="Arial"/>
              </w:rPr>
              <w:t xml:space="preserve">  Re: Transition plan, Todd continues to be involved and will assist.  END: 19:55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74FD4FF" w14:textId="408BBB75" w:rsidR="00F77730" w:rsidRDefault="00F77730">
            <w:pPr>
              <w:jc w:val="center"/>
              <w:rPr>
                <w:rFonts w:ascii="Arial" w:eastAsia="Arial" w:hAnsi="Arial" w:cs="Arial"/>
              </w:rPr>
            </w:pPr>
          </w:p>
        </w:tc>
      </w:tr>
    </w:tbl>
    <w:p w14:paraId="73586D65" w14:textId="77777777" w:rsidR="00F77730" w:rsidRDefault="00F77730">
      <w:pPr>
        <w:rPr>
          <w:rFonts w:ascii="Arial" w:eastAsia="Arial" w:hAnsi="Arial" w:cs="Arial"/>
          <w:b/>
        </w:rPr>
      </w:pPr>
    </w:p>
    <w:tbl>
      <w:tblPr>
        <w:tblStyle w:val="5"/>
        <w:tblW w:w="9977" w:type="dxa"/>
        <w:tblLayout w:type="fixed"/>
        <w:tblLook w:val="0000" w:firstRow="0" w:lastRow="0" w:firstColumn="0" w:lastColumn="0" w:noHBand="0" w:noVBand="0"/>
      </w:tblPr>
      <w:tblGrid>
        <w:gridCol w:w="2610"/>
        <w:gridCol w:w="6615"/>
        <w:gridCol w:w="752"/>
      </w:tblGrid>
      <w:tr w:rsidR="00F77730" w14:paraId="03BB6F9C" w14:textId="77777777">
        <w:trPr>
          <w:trHeight w:val="340"/>
        </w:trPr>
        <w:tc>
          <w:tcPr>
            <w:tcW w:w="9225" w:type="dxa"/>
            <w:gridSpan w:val="2"/>
            <w:tcBorders>
              <w:top w:val="single" w:sz="4" w:space="0" w:color="000000"/>
              <w:left w:val="single" w:sz="4" w:space="0" w:color="000000"/>
              <w:bottom w:val="single" w:sz="4" w:space="0" w:color="000000"/>
            </w:tcBorders>
            <w:shd w:val="clear" w:color="auto" w:fill="D9D9D9"/>
          </w:tcPr>
          <w:p w14:paraId="2269B9CC" w14:textId="77777777" w:rsidR="00F77730" w:rsidRDefault="009A5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4D09958F" w14:textId="77777777" w:rsidR="00F77730" w:rsidRDefault="009A5C40">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F77730" w14:paraId="5CEAB044" w14:textId="77777777">
        <w:tc>
          <w:tcPr>
            <w:tcW w:w="2610" w:type="dxa"/>
            <w:tcBorders>
              <w:left w:val="single" w:sz="4" w:space="0" w:color="000000"/>
              <w:bottom w:val="single" w:sz="4" w:space="0" w:color="000000"/>
            </w:tcBorders>
            <w:shd w:val="clear" w:color="auto" w:fill="FFFFFF"/>
          </w:tcPr>
          <w:p w14:paraId="48B57349" w14:textId="77777777" w:rsidR="00F77730" w:rsidRDefault="009A5C40">
            <w:pPr>
              <w:rPr>
                <w:rFonts w:ascii="Arial" w:eastAsia="Arial" w:hAnsi="Arial" w:cs="Arial"/>
              </w:rPr>
            </w:pPr>
            <w:r>
              <w:rPr>
                <w:rFonts w:ascii="Arial" w:eastAsia="Arial" w:hAnsi="Arial" w:cs="Arial"/>
              </w:rPr>
              <w:t>Schedule</w:t>
            </w:r>
          </w:p>
        </w:tc>
        <w:tc>
          <w:tcPr>
            <w:tcW w:w="6615" w:type="dxa"/>
            <w:tcBorders>
              <w:left w:val="single" w:sz="4" w:space="0" w:color="000000"/>
              <w:bottom w:val="single" w:sz="4" w:space="0" w:color="000000"/>
            </w:tcBorders>
            <w:shd w:val="clear" w:color="auto" w:fill="FFFFFF"/>
          </w:tcPr>
          <w:p w14:paraId="3B313846" w14:textId="77777777" w:rsidR="00F77730" w:rsidRDefault="009A5C40">
            <w:pPr>
              <w:rPr>
                <w:rFonts w:ascii="Arial" w:eastAsia="Arial" w:hAnsi="Arial" w:cs="Arial"/>
              </w:rPr>
            </w:pPr>
            <w:r>
              <w:rPr>
                <w:rFonts w:ascii="Arial" w:eastAsia="Arial" w:hAnsi="Arial" w:cs="Arial"/>
              </w:rPr>
              <w:t>Review current copy.</w:t>
            </w:r>
            <w:r w:rsidR="00CF4F58">
              <w:rPr>
                <w:rFonts w:ascii="Arial" w:eastAsia="Arial" w:hAnsi="Arial" w:cs="Arial"/>
              </w:rPr>
              <w:t xml:space="preserve">  No changes.  Website is updated.  Some deposits made; Sanderson and Dallesport have not required deposits yet. </w:t>
            </w:r>
          </w:p>
          <w:p w14:paraId="7EFA9872" w14:textId="77777777" w:rsidR="00CF4F58" w:rsidRDefault="00CF4F58">
            <w:pPr>
              <w:rPr>
                <w:rFonts w:ascii="Arial" w:eastAsia="Arial" w:hAnsi="Arial" w:cs="Arial"/>
              </w:rPr>
            </w:pPr>
          </w:p>
          <w:p w14:paraId="74149986" w14:textId="16022B5C" w:rsidR="00CF4F58" w:rsidRDefault="00CF4F58">
            <w:pPr>
              <w:rPr>
                <w:rFonts w:ascii="Arial" w:eastAsia="Arial" w:hAnsi="Arial" w:cs="Arial"/>
              </w:rPr>
            </w:pPr>
            <w:r>
              <w:rPr>
                <w:rFonts w:ascii="Arial" w:eastAsia="Arial" w:hAnsi="Arial" w:cs="Arial"/>
              </w:rPr>
              <w:t xml:space="preserve">Only two PIR south paddock events are scheduled.  Discussion – given the new pavement, would we want to change to have more events there? We can ask and see if it’s even possible to do the school at north and the </w:t>
            </w:r>
            <w:r>
              <w:rPr>
                <w:rFonts w:ascii="Arial" w:eastAsia="Arial" w:hAnsi="Arial" w:cs="Arial"/>
              </w:rPr>
              <w:lastRenderedPageBreak/>
              <w:t xml:space="preserve">first event at south.  </w:t>
            </w:r>
            <w:r w:rsidR="001F46D5">
              <w:rPr>
                <w:rFonts w:ascii="Arial" w:eastAsia="Arial" w:hAnsi="Arial" w:cs="Arial"/>
              </w:rPr>
              <w:t xml:space="preserve">Apparently, the answer won’t be available until mid-January.  </w:t>
            </w:r>
          </w:p>
        </w:tc>
        <w:tc>
          <w:tcPr>
            <w:tcW w:w="752" w:type="dxa"/>
            <w:tcBorders>
              <w:left w:val="single" w:sz="4" w:space="0" w:color="000000"/>
              <w:bottom w:val="single" w:sz="4" w:space="0" w:color="000000"/>
              <w:right w:val="single" w:sz="4" w:space="0" w:color="000000"/>
            </w:tcBorders>
            <w:shd w:val="clear" w:color="auto" w:fill="FFFFFF"/>
          </w:tcPr>
          <w:p w14:paraId="555299FF" w14:textId="3E19E8C9" w:rsidR="00F77730" w:rsidRDefault="00CF4F58">
            <w:pPr>
              <w:jc w:val="center"/>
              <w:rPr>
                <w:rFonts w:ascii="Arial" w:eastAsia="Arial" w:hAnsi="Arial" w:cs="Arial"/>
              </w:rPr>
            </w:pPr>
            <w:r>
              <w:rPr>
                <w:rFonts w:ascii="Arial" w:eastAsia="Arial" w:hAnsi="Arial" w:cs="Arial"/>
              </w:rPr>
              <w:lastRenderedPageBreak/>
              <w:t>19:55</w:t>
            </w:r>
          </w:p>
        </w:tc>
      </w:tr>
      <w:tr w:rsidR="00F77730" w14:paraId="7B32A26E" w14:textId="77777777">
        <w:tc>
          <w:tcPr>
            <w:tcW w:w="2610" w:type="dxa"/>
            <w:tcBorders>
              <w:left w:val="single" w:sz="4" w:space="0" w:color="000000"/>
              <w:bottom w:val="single" w:sz="4" w:space="0" w:color="000000"/>
            </w:tcBorders>
            <w:shd w:val="clear" w:color="auto" w:fill="FFFFFF"/>
          </w:tcPr>
          <w:p w14:paraId="3278F85F" w14:textId="77777777" w:rsidR="00F77730" w:rsidRDefault="009A5C40">
            <w:pPr>
              <w:rPr>
                <w:rFonts w:ascii="Arial" w:eastAsia="Arial" w:hAnsi="Arial" w:cs="Arial"/>
              </w:rPr>
            </w:pPr>
            <w:r>
              <w:rPr>
                <w:rFonts w:ascii="Arial" w:eastAsia="Arial" w:hAnsi="Arial" w:cs="Arial"/>
              </w:rPr>
              <w:t>Membership status</w:t>
            </w:r>
          </w:p>
        </w:tc>
        <w:tc>
          <w:tcPr>
            <w:tcW w:w="6615" w:type="dxa"/>
            <w:tcBorders>
              <w:left w:val="single" w:sz="4" w:space="0" w:color="000000"/>
              <w:bottom w:val="single" w:sz="4" w:space="0" w:color="000000"/>
            </w:tcBorders>
            <w:shd w:val="clear" w:color="auto" w:fill="FFFFFF"/>
          </w:tcPr>
          <w:p w14:paraId="65DD1BEB" w14:textId="35E9F645" w:rsidR="00F77730" w:rsidRDefault="009A5C40">
            <w:pPr>
              <w:rPr>
                <w:rFonts w:ascii="Arial" w:eastAsia="Arial" w:hAnsi="Arial" w:cs="Arial"/>
              </w:rPr>
            </w:pPr>
            <w:r>
              <w:rPr>
                <w:rFonts w:ascii="Arial" w:eastAsia="Arial" w:hAnsi="Arial" w:cs="Arial"/>
              </w:rPr>
              <w:t>Total so far: 2</w:t>
            </w:r>
            <w:r w:rsidR="00CF4F58">
              <w:rPr>
                <w:rFonts w:ascii="Arial" w:eastAsia="Arial" w:hAnsi="Arial" w:cs="Arial"/>
              </w:rPr>
              <w:t xml:space="preserve">3.  We did have more </w:t>
            </w:r>
            <w:proofErr w:type="spellStart"/>
            <w:r w:rsidR="00054BA5">
              <w:rPr>
                <w:rFonts w:ascii="Arial" w:eastAsia="Arial" w:hAnsi="Arial" w:cs="Arial"/>
              </w:rPr>
              <w:t>E</w:t>
            </w:r>
            <w:r w:rsidR="00CF4F58">
              <w:rPr>
                <w:rFonts w:ascii="Arial" w:eastAsia="Arial" w:hAnsi="Arial" w:cs="Arial"/>
              </w:rPr>
              <w:t>arlybird</w:t>
            </w:r>
            <w:proofErr w:type="spellEnd"/>
            <w:r w:rsidR="00CF4F58">
              <w:rPr>
                <w:rFonts w:ascii="Arial" w:eastAsia="Arial" w:hAnsi="Arial" w:cs="Arial"/>
              </w:rPr>
              <w:t xml:space="preserve"> members last year, but we also had a longer </w:t>
            </w:r>
            <w:proofErr w:type="gramStart"/>
            <w:r w:rsidR="00CF4F58">
              <w:rPr>
                <w:rFonts w:ascii="Arial" w:eastAsia="Arial" w:hAnsi="Arial" w:cs="Arial"/>
              </w:rPr>
              <w:t>period of time</w:t>
            </w:r>
            <w:proofErr w:type="gramEnd"/>
            <w:r w:rsidR="00CF4F58">
              <w:rPr>
                <w:rFonts w:ascii="Arial" w:eastAsia="Arial" w:hAnsi="Arial" w:cs="Arial"/>
              </w:rPr>
              <w:t xml:space="preserve"> for people to buy </w:t>
            </w:r>
            <w:r w:rsidR="00054BA5">
              <w:rPr>
                <w:rFonts w:ascii="Arial" w:eastAsia="Arial" w:hAnsi="Arial" w:cs="Arial"/>
              </w:rPr>
              <w:t xml:space="preserve">the </w:t>
            </w:r>
            <w:proofErr w:type="spellStart"/>
            <w:r w:rsidR="00054BA5">
              <w:rPr>
                <w:rFonts w:ascii="Arial" w:eastAsia="Arial" w:hAnsi="Arial" w:cs="Arial"/>
              </w:rPr>
              <w:t>Earlybird</w:t>
            </w:r>
            <w:proofErr w:type="spellEnd"/>
            <w:r w:rsidR="00054BA5">
              <w:rPr>
                <w:rFonts w:ascii="Arial" w:eastAsia="Arial" w:hAnsi="Arial" w:cs="Arial"/>
              </w:rPr>
              <w:t xml:space="preserve"> memberships</w:t>
            </w:r>
            <w:r w:rsidR="00CF4F58">
              <w:rPr>
                <w:rFonts w:ascii="Arial" w:eastAsia="Arial" w:hAnsi="Arial" w:cs="Arial"/>
              </w:rPr>
              <w:t xml:space="preserve"> last year.  Ryan wants to close it at the end of the year, for people to get the best deal.  </w:t>
            </w:r>
          </w:p>
        </w:tc>
        <w:tc>
          <w:tcPr>
            <w:tcW w:w="752" w:type="dxa"/>
            <w:tcBorders>
              <w:left w:val="single" w:sz="4" w:space="0" w:color="000000"/>
              <w:bottom w:val="single" w:sz="4" w:space="0" w:color="000000"/>
              <w:right w:val="single" w:sz="4" w:space="0" w:color="000000"/>
            </w:tcBorders>
            <w:shd w:val="clear" w:color="auto" w:fill="FFFFFF"/>
          </w:tcPr>
          <w:p w14:paraId="6E84E42E" w14:textId="5F0DD95F" w:rsidR="00F77730" w:rsidRDefault="00F77730">
            <w:pPr>
              <w:jc w:val="center"/>
              <w:rPr>
                <w:rFonts w:ascii="Arial" w:eastAsia="Arial" w:hAnsi="Arial" w:cs="Arial"/>
              </w:rPr>
            </w:pPr>
          </w:p>
        </w:tc>
      </w:tr>
      <w:tr w:rsidR="00F77730" w14:paraId="4C79C322" w14:textId="77777777">
        <w:tc>
          <w:tcPr>
            <w:tcW w:w="2610" w:type="dxa"/>
            <w:tcBorders>
              <w:left w:val="single" w:sz="4" w:space="0" w:color="000000"/>
              <w:bottom w:val="single" w:sz="4" w:space="0" w:color="000000"/>
            </w:tcBorders>
            <w:shd w:val="clear" w:color="auto" w:fill="FFFFFF"/>
          </w:tcPr>
          <w:p w14:paraId="608E618D" w14:textId="77777777" w:rsidR="00F77730" w:rsidRDefault="009A5C40">
            <w:pPr>
              <w:rPr>
                <w:rFonts w:ascii="Arial" w:eastAsia="Arial" w:hAnsi="Arial" w:cs="Arial"/>
              </w:rPr>
            </w:pPr>
            <w:r>
              <w:rPr>
                <w:rFonts w:ascii="Arial" w:eastAsia="Arial" w:hAnsi="Arial" w:cs="Arial"/>
              </w:rPr>
              <w:t>New tow vehicle</w:t>
            </w:r>
          </w:p>
        </w:tc>
        <w:tc>
          <w:tcPr>
            <w:tcW w:w="6615" w:type="dxa"/>
            <w:tcBorders>
              <w:left w:val="single" w:sz="4" w:space="0" w:color="000000"/>
              <w:bottom w:val="single" w:sz="4" w:space="0" w:color="000000"/>
            </w:tcBorders>
            <w:shd w:val="clear" w:color="auto" w:fill="FFFFFF"/>
          </w:tcPr>
          <w:p w14:paraId="58F6B4BC" w14:textId="507E9A61" w:rsidR="00F77730" w:rsidRDefault="009A5C40">
            <w:pPr>
              <w:rPr>
                <w:rFonts w:ascii="Arial" w:eastAsia="Arial" w:hAnsi="Arial" w:cs="Arial"/>
              </w:rPr>
            </w:pPr>
            <w:r>
              <w:rPr>
                <w:rFonts w:ascii="Arial" w:eastAsia="Arial" w:hAnsi="Arial" w:cs="Arial"/>
              </w:rPr>
              <w:t xml:space="preserve">Plan for bus? Who drives it to each event? Store it where? </w:t>
            </w:r>
            <w:r w:rsidR="001F46D5">
              <w:rPr>
                <w:rFonts w:ascii="Arial" w:eastAsia="Arial" w:hAnsi="Arial" w:cs="Arial"/>
              </w:rPr>
              <w:t>This is necessitated by Ryan getting a new, personal tow vehicle.  Ryan wants others to step up on this.  Michael suggests throwing it open to the membership – perhaps someone could step up who is codriving a race car</w:t>
            </w:r>
            <w:r w:rsidR="00054BA5">
              <w:rPr>
                <w:rFonts w:ascii="Arial" w:eastAsia="Arial" w:hAnsi="Arial" w:cs="Arial"/>
              </w:rPr>
              <w:t xml:space="preserve"> (i.e. a person who doesn’t need to get his or her own car to the events)</w:t>
            </w:r>
            <w:r w:rsidR="001F46D5">
              <w:rPr>
                <w:rFonts w:ascii="Arial" w:eastAsia="Arial" w:hAnsi="Arial" w:cs="Arial"/>
              </w:rPr>
              <w:t>.  Todd – maybe Mark Q could help? He might have some space</w:t>
            </w:r>
            <w:r w:rsidR="00054BA5">
              <w:rPr>
                <w:rFonts w:ascii="Arial" w:eastAsia="Arial" w:hAnsi="Arial" w:cs="Arial"/>
              </w:rPr>
              <w:t xml:space="preserve"> for storage</w:t>
            </w:r>
            <w:r w:rsidR="001F46D5">
              <w:rPr>
                <w:rFonts w:ascii="Arial" w:eastAsia="Arial" w:hAnsi="Arial" w:cs="Arial"/>
              </w:rPr>
              <w:t xml:space="preserve">.  </w:t>
            </w:r>
          </w:p>
          <w:p w14:paraId="58F8CC70" w14:textId="77777777" w:rsidR="001F46D5" w:rsidRDefault="001F46D5">
            <w:pPr>
              <w:rPr>
                <w:rFonts w:ascii="Arial" w:eastAsia="Arial" w:hAnsi="Arial" w:cs="Arial"/>
              </w:rPr>
            </w:pPr>
          </w:p>
          <w:p w14:paraId="48AD36E6" w14:textId="77777777" w:rsidR="001F46D5" w:rsidRDefault="001F46D5">
            <w:pPr>
              <w:rPr>
                <w:rFonts w:ascii="Arial" w:eastAsia="Arial" w:hAnsi="Arial" w:cs="Arial"/>
              </w:rPr>
            </w:pPr>
            <w:r>
              <w:rPr>
                <w:rFonts w:ascii="Arial" w:eastAsia="Arial" w:hAnsi="Arial" w:cs="Arial"/>
              </w:rPr>
              <w:t>Erik might also be able / willing, depending on whether the Chump Neon he is preparing will be ready.</w:t>
            </w:r>
          </w:p>
          <w:p w14:paraId="3BF649F3" w14:textId="77777777" w:rsidR="001F46D5" w:rsidRDefault="001F46D5">
            <w:pPr>
              <w:rPr>
                <w:rFonts w:ascii="Arial" w:eastAsia="Arial" w:hAnsi="Arial" w:cs="Arial"/>
              </w:rPr>
            </w:pPr>
          </w:p>
          <w:p w14:paraId="70E8264E" w14:textId="77777777" w:rsidR="001F46D5" w:rsidRDefault="001F46D5">
            <w:pPr>
              <w:rPr>
                <w:rFonts w:ascii="Arial" w:eastAsia="Arial" w:hAnsi="Arial" w:cs="Arial"/>
              </w:rPr>
            </w:pPr>
            <w:r>
              <w:rPr>
                <w:rFonts w:ascii="Arial" w:eastAsia="Arial" w:hAnsi="Arial" w:cs="Arial"/>
              </w:rPr>
              <w:t xml:space="preserve">Ryan:  If we move it to another location, the insurance will need to be changed to reflect where it is parked.  It’s also worth noting that someone needs to make sure that the equipment stored in the bus is charged, etc.  </w:t>
            </w:r>
          </w:p>
          <w:p w14:paraId="7D5196B5" w14:textId="77777777" w:rsidR="00524AC8" w:rsidRDefault="00524AC8">
            <w:pPr>
              <w:rPr>
                <w:rFonts w:ascii="Arial" w:eastAsia="Arial" w:hAnsi="Arial" w:cs="Arial"/>
              </w:rPr>
            </w:pPr>
          </w:p>
          <w:p w14:paraId="51414759" w14:textId="23D7D0A7" w:rsidR="00524AC8" w:rsidRDefault="00524AC8">
            <w:pPr>
              <w:rPr>
                <w:rFonts w:ascii="Arial" w:eastAsia="Arial" w:hAnsi="Arial" w:cs="Arial"/>
              </w:rPr>
            </w:pPr>
            <w:r>
              <w:rPr>
                <w:rFonts w:ascii="Arial" w:eastAsia="Arial" w:hAnsi="Arial" w:cs="Arial"/>
              </w:rPr>
              <w:t>End:  20:20</w:t>
            </w:r>
          </w:p>
        </w:tc>
        <w:tc>
          <w:tcPr>
            <w:tcW w:w="752" w:type="dxa"/>
            <w:tcBorders>
              <w:left w:val="single" w:sz="4" w:space="0" w:color="000000"/>
              <w:bottom w:val="single" w:sz="4" w:space="0" w:color="000000"/>
              <w:right w:val="single" w:sz="4" w:space="0" w:color="000000"/>
            </w:tcBorders>
            <w:shd w:val="clear" w:color="auto" w:fill="FFFFFF"/>
          </w:tcPr>
          <w:p w14:paraId="505AF51A" w14:textId="667F598B" w:rsidR="00F77730" w:rsidRDefault="001F46D5">
            <w:pPr>
              <w:jc w:val="center"/>
              <w:rPr>
                <w:rFonts w:ascii="Arial" w:eastAsia="Arial" w:hAnsi="Arial" w:cs="Arial"/>
              </w:rPr>
            </w:pPr>
            <w:r>
              <w:rPr>
                <w:rFonts w:ascii="Arial" w:eastAsia="Arial" w:hAnsi="Arial" w:cs="Arial"/>
              </w:rPr>
              <w:t>20:08</w:t>
            </w:r>
          </w:p>
        </w:tc>
      </w:tr>
    </w:tbl>
    <w:p w14:paraId="763FBD46" w14:textId="77777777" w:rsidR="00F77730" w:rsidRDefault="00F77730">
      <w:pPr>
        <w:rPr>
          <w:rFonts w:ascii="Arial" w:eastAsia="Arial" w:hAnsi="Arial" w:cs="Arial"/>
        </w:rPr>
      </w:pPr>
    </w:p>
    <w:tbl>
      <w:tblPr>
        <w:tblStyle w:val="4"/>
        <w:tblW w:w="9977" w:type="dxa"/>
        <w:tblLayout w:type="fixed"/>
        <w:tblLook w:val="0000" w:firstRow="0" w:lastRow="0" w:firstColumn="0" w:lastColumn="0" w:noHBand="0" w:noVBand="0"/>
      </w:tblPr>
      <w:tblGrid>
        <w:gridCol w:w="2505"/>
        <w:gridCol w:w="6720"/>
        <w:gridCol w:w="752"/>
      </w:tblGrid>
      <w:tr w:rsidR="00F77730" w14:paraId="0D9A8131"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64D230A" w14:textId="77777777" w:rsidR="00F77730" w:rsidRDefault="009A5C40">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845ECCE" w14:textId="77777777" w:rsidR="00F77730" w:rsidRDefault="009A5C40">
            <w:pPr>
              <w:rPr>
                <w:rFonts w:ascii="Arial" w:eastAsia="Arial" w:hAnsi="Arial" w:cs="Arial"/>
                <w:b/>
              </w:rPr>
            </w:pPr>
            <w:r>
              <w:rPr>
                <w:rFonts w:ascii="Arial" w:eastAsia="Arial" w:hAnsi="Arial" w:cs="Arial"/>
                <w:b/>
              </w:rPr>
              <w:t>Time</w:t>
            </w:r>
          </w:p>
        </w:tc>
      </w:tr>
      <w:tr w:rsidR="00F77730" w14:paraId="576BA98F" w14:textId="77777777">
        <w:trPr>
          <w:trHeight w:val="300"/>
        </w:trPr>
        <w:tc>
          <w:tcPr>
            <w:tcW w:w="2505" w:type="dxa"/>
            <w:tcBorders>
              <w:left w:val="single" w:sz="4" w:space="0" w:color="000000"/>
              <w:bottom w:val="single" w:sz="4" w:space="0" w:color="000000"/>
            </w:tcBorders>
            <w:shd w:val="clear" w:color="auto" w:fill="FFFFFF"/>
          </w:tcPr>
          <w:p w14:paraId="7B5AECEB" w14:textId="77777777" w:rsidR="00F77730" w:rsidRDefault="009A5C40">
            <w:pPr>
              <w:rPr>
                <w:rFonts w:ascii="Arial" w:eastAsia="Arial" w:hAnsi="Arial" w:cs="Arial"/>
              </w:rPr>
            </w:pPr>
            <w:r>
              <w:rPr>
                <w:rFonts w:ascii="Arial" w:eastAsia="Arial" w:hAnsi="Arial" w:cs="Arial"/>
              </w:rPr>
              <w:t>Banquet review</w:t>
            </w:r>
          </w:p>
        </w:tc>
        <w:tc>
          <w:tcPr>
            <w:tcW w:w="6720" w:type="dxa"/>
            <w:tcBorders>
              <w:left w:val="single" w:sz="4" w:space="0" w:color="000000"/>
              <w:bottom w:val="single" w:sz="4" w:space="0" w:color="000000"/>
            </w:tcBorders>
            <w:shd w:val="clear" w:color="auto" w:fill="FFFFFF"/>
          </w:tcPr>
          <w:p w14:paraId="104BFBCD" w14:textId="77777777" w:rsidR="00F77730" w:rsidRDefault="009A5C40">
            <w:pPr>
              <w:rPr>
                <w:rFonts w:ascii="Arial" w:eastAsia="Arial" w:hAnsi="Arial" w:cs="Arial"/>
              </w:rPr>
            </w:pPr>
            <w:r>
              <w:rPr>
                <w:rFonts w:ascii="Arial" w:eastAsia="Arial" w:hAnsi="Arial" w:cs="Arial"/>
              </w:rPr>
              <w:t>What worked? What didn't? Take away for 2019 planning? Discuss</w:t>
            </w:r>
          </w:p>
          <w:p w14:paraId="142C5553" w14:textId="77777777" w:rsidR="00524AC8" w:rsidRDefault="00524AC8">
            <w:pPr>
              <w:rPr>
                <w:rFonts w:ascii="Arial" w:eastAsia="Arial" w:hAnsi="Arial" w:cs="Arial"/>
              </w:rPr>
            </w:pPr>
          </w:p>
          <w:p w14:paraId="5CF9991A" w14:textId="7301D14B" w:rsidR="00524AC8" w:rsidRDefault="00524AC8">
            <w:pPr>
              <w:rPr>
                <w:rFonts w:ascii="Arial" w:eastAsia="Arial" w:hAnsi="Arial" w:cs="Arial"/>
              </w:rPr>
            </w:pPr>
            <w:r>
              <w:rPr>
                <w:rFonts w:ascii="Arial" w:eastAsia="Arial" w:hAnsi="Arial" w:cs="Arial"/>
              </w:rPr>
              <w:t>Andres – thought it went well, for being as last minute as it was.  Cost was good at free.  Trophies</w:t>
            </w:r>
            <w:r w:rsidR="00054BA5">
              <w:rPr>
                <w:rFonts w:ascii="Arial" w:eastAsia="Arial" w:hAnsi="Arial" w:cs="Arial"/>
              </w:rPr>
              <w:t xml:space="preserve"> made by BCA</w:t>
            </w:r>
            <w:r>
              <w:rPr>
                <w:rFonts w:ascii="Arial" w:eastAsia="Arial" w:hAnsi="Arial" w:cs="Arial"/>
              </w:rPr>
              <w:t xml:space="preserve"> were good, and generally it seemed like a success.  Perhaps the timing could be changed so that the necessary portions go more quickly, giving the people who want to socialize the opportunity while allowing others to leave early.  Some discussion of altering the actual space at </w:t>
            </w:r>
            <w:proofErr w:type="spellStart"/>
            <w:r>
              <w:rPr>
                <w:rFonts w:ascii="Arial" w:eastAsia="Arial" w:hAnsi="Arial" w:cs="Arial"/>
              </w:rPr>
              <w:t>Elmers</w:t>
            </w:r>
            <w:proofErr w:type="spellEnd"/>
            <w:r>
              <w:rPr>
                <w:rFonts w:ascii="Arial" w:eastAsia="Arial" w:hAnsi="Arial" w:cs="Arial"/>
              </w:rPr>
              <w:t xml:space="preserve">.  But the </w:t>
            </w:r>
            <w:proofErr w:type="gramStart"/>
            <w:r w:rsidR="00054BA5">
              <w:rPr>
                <w:rFonts w:ascii="Arial" w:eastAsia="Arial" w:hAnsi="Arial" w:cs="Arial"/>
              </w:rPr>
              <w:t>custom made</w:t>
            </w:r>
            <w:proofErr w:type="gramEnd"/>
            <w:r w:rsidR="00054BA5">
              <w:rPr>
                <w:rFonts w:ascii="Arial" w:eastAsia="Arial" w:hAnsi="Arial" w:cs="Arial"/>
              </w:rPr>
              <w:t xml:space="preserve"> </w:t>
            </w:r>
            <w:r>
              <w:rPr>
                <w:rFonts w:ascii="Arial" w:eastAsia="Arial" w:hAnsi="Arial" w:cs="Arial"/>
              </w:rPr>
              <w:t xml:space="preserve">trophies seemed successful.  </w:t>
            </w:r>
          </w:p>
          <w:p w14:paraId="5DF31276" w14:textId="77777777" w:rsidR="00524AC8" w:rsidRDefault="00524AC8">
            <w:pPr>
              <w:rPr>
                <w:rFonts w:ascii="Arial" w:eastAsia="Arial" w:hAnsi="Arial" w:cs="Arial"/>
              </w:rPr>
            </w:pPr>
          </w:p>
          <w:p w14:paraId="5C683248" w14:textId="36EEFDA9" w:rsidR="00524AC8" w:rsidRDefault="00524AC8">
            <w:pPr>
              <w:rPr>
                <w:rFonts w:ascii="Arial" w:eastAsia="Arial" w:hAnsi="Arial" w:cs="Arial"/>
              </w:rPr>
            </w:pPr>
            <w:r>
              <w:rPr>
                <w:rFonts w:ascii="Arial" w:eastAsia="Arial" w:hAnsi="Arial" w:cs="Arial"/>
              </w:rPr>
              <w:t>Ryan – do we want to do anything different? Maybe the specialty trophies</w:t>
            </w:r>
            <w:r w:rsidR="00054BA5">
              <w:rPr>
                <w:rFonts w:ascii="Arial" w:eastAsia="Arial" w:hAnsi="Arial" w:cs="Arial"/>
              </w:rPr>
              <w:t xml:space="preserve"> (e.g. most improved, most fast PAX, etc.) </w:t>
            </w:r>
            <w:r>
              <w:rPr>
                <w:rFonts w:ascii="Arial" w:eastAsia="Arial" w:hAnsi="Arial" w:cs="Arial"/>
              </w:rPr>
              <w:t xml:space="preserve"> could be usable items, but</w:t>
            </w:r>
            <w:r w:rsidR="00054BA5">
              <w:rPr>
                <w:rFonts w:ascii="Arial" w:eastAsia="Arial" w:hAnsi="Arial" w:cs="Arial"/>
              </w:rPr>
              <w:t xml:space="preserve"> for</w:t>
            </w:r>
            <w:r>
              <w:rPr>
                <w:rFonts w:ascii="Arial" w:eastAsia="Arial" w:hAnsi="Arial" w:cs="Arial"/>
              </w:rPr>
              <w:t xml:space="preserve"> the class positions, what we did this year worked well.  Discussion of where to have it, would we have room for expansion, etc.  </w:t>
            </w:r>
          </w:p>
          <w:p w14:paraId="3D41867B" w14:textId="77777777" w:rsidR="00524AC8" w:rsidRDefault="00524AC8">
            <w:pPr>
              <w:rPr>
                <w:rFonts w:ascii="Arial" w:eastAsia="Arial" w:hAnsi="Arial" w:cs="Arial"/>
              </w:rPr>
            </w:pPr>
          </w:p>
          <w:p w14:paraId="6A3FF572" w14:textId="45142AE7" w:rsidR="00524AC8" w:rsidRDefault="00524AC8">
            <w:pPr>
              <w:rPr>
                <w:rFonts w:ascii="Arial" w:eastAsia="Arial" w:hAnsi="Arial" w:cs="Arial"/>
              </w:rPr>
            </w:pPr>
            <w:r>
              <w:rPr>
                <w:rFonts w:ascii="Arial" w:eastAsia="Arial" w:hAnsi="Arial" w:cs="Arial"/>
              </w:rPr>
              <w:t xml:space="preserve">Andres – food was so </w:t>
            </w:r>
            <w:proofErr w:type="spellStart"/>
            <w:r>
              <w:rPr>
                <w:rFonts w:ascii="Arial" w:eastAsia="Arial" w:hAnsi="Arial" w:cs="Arial"/>
              </w:rPr>
              <w:t>so</w:t>
            </w:r>
            <w:proofErr w:type="spellEnd"/>
            <w:r>
              <w:rPr>
                <w:rFonts w:ascii="Arial" w:eastAsia="Arial" w:hAnsi="Arial" w:cs="Arial"/>
              </w:rPr>
              <w:t xml:space="preserve">, location was so </w:t>
            </w:r>
            <w:proofErr w:type="spellStart"/>
            <w:r>
              <w:rPr>
                <w:rFonts w:ascii="Arial" w:eastAsia="Arial" w:hAnsi="Arial" w:cs="Arial"/>
              </w:rPr>
              <w:t>so</w:t>
            </w:r>
            <w:proofErr w:type="spellEnd"/>
            <w:r>
              <w:rPr>
                <w:rFonts w:ascii="Arial" w:eastAsia="Arial" w:hAnsi="Arial" w:cs="Arial"/>
              </w:rPr>
              <w:t xml:space="preserve">, and the whole thing took too long. Those would be the downsides.  </w:t>
            </w:r>
            <w:r w:rsidR="00280EFF">
              <w:rPr>
                <w:rFonts w:ascii="Arial" w:eastAsia="Arial" w:hAnsi="Arial" w:cs="Arial"/>
              </w:rPr>
              <w:t>END:  20:27</w:t>
            </w:r>
          </w:p>
        </w:tc>
        <w:tc>
          <w:tcPr>
            <w:tcW w:w="752" w:type="dxa"/>
            <w:tcBorders>
              <w:left w:val="single" w:sz="4" w:space="0" w:color="000000"/>
              <w:bottom w:val="single" w:sz="4" w:space="0" w:color="000000"/>
              <w:right w:val="single" w:sz="4" w:space="0" w:color="000000"/>
            </w:tcBorders>
            <w:shd w:val="clear" w:color="auto" w:fill="FFFFFF"/>
          </w:tcPr>
          <w:p w14:paraId="32B7FCD8" w14:textId="20C67F59" w:rsidR="00F77730" w:rsidRDefault="00524AC8">
            <w:pPr>
              <w:jc w:val="center"/>
              <w:rPr>
                <w:rFonts w:ascii="Arial" w:eastAsia="Arial" w:hAnsi="Arial" w:cs="Arial"/>
              </w:rPr>
            </w:pPr>
            <w:r>
              <w:rPr>
                <w:rFonts w:ascii="Arial" w:eastAsia="Arial" w:hAnsi="Arial" w:cs="Arial"/>
              </w:rPr>
              <w:t>20:20</w:t>
            </w:r>
          </w:p>
        </w:tc>
      </w:tr>
    </w:tbl>
    <w:p w14:paraId="5854AA8A" w14:textId="77777777" w:rsidR="00F77730" w:rsidRDefault="00F77730">
      <w:pPr>
        <w:pBdr>
          <w:top w:val="nil"/>
          <w:left w:val="nil"/>
          <w:bottom w:val="nil"/>
          <w:right w:val="nil"/>
          <w:between w:val="nil"/>
        </w:pBdr>
        <w:rPr>
          <w:rFonts w:ascii="Arial" w:eastAsia="Arial" w:hAnsi="Arial" w:cs="Arial"/>
        </w:rPr>
      </w:pPr>
    </w:p>
    <w:tbl>
      <w:tblPr>
        <w:tblStyle w:val="3"/>
        <w:tblW w:w="9975" w:type="dxa"/>
        <w:tblLayout w:type="fixed"/>
        <w:tblLook w:val="0000" w:firstRow="0" w:lastRow="0" w:firstColumn="0" w:lastColumn="0" w:noHBand="0" w:noVBand="0"/>
      </w:tblPr>
      <w:tblGrid>
        <w:gridCol w:w="2595"/>
        <w:gridCol w:w="6765"/>
        <w:gridCol w:w="615"/>
      </w:tblGrid>
      <w:tr w:rsidR="00F77730" w14:paraId="365F0577" w14:textId="77777777">
        <w:tc>
          <w:tcPr>
            <w:tcW w:w="9360" w:type="dxa"/>
            <w:gridSpan w:val="2"/>
            <w:tcBorders>
              <w:top w:val="single" w:sz="4" w:space="0" w:color="000000"/>
              <w:left w:val="single" w:sz="4" w:space="0" w:color="000000"/>
              <w:bottom w:val="single" w:sz="4" w:space="0" w:color="000000"/>
            </w:tcBorders>
            <w:shd w:val="clear" w:color="auto" w:fill="D9D9D9"/>
          </w:tcPr>
          <w:p w14:paraId="431F56EF" w14:textId="77777777" w:rsidR="00F77730" w:rsidRDefault="009A5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Mfundshi/David Pucknell </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2456F0C2" w14:textId="77777777" w:rsidR="00F77730" w:rsidRDefault="009A5C40">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F77730" w14:paraId="2D5E6C49" w14:textId="77777777">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661688A" w14:textId="77777777" w:rsidR="00F77730" w:rsidRDefault="009A5C40">
            <w:pPr>
              <w:rPr>
                <w:rFonts w:ascii="Arial" w:eastAsia="Arial" w:hAnsi="Arial" w:cs="Arial"/>
              </w:rPr>
            </w:pPr>
            <w:r>
              <w:rPr>
                <w:rFonts w:ascii="Arial" w:eastAsia="Arial" w:hAnsi="Arial" w:cs="Arial"/>
              </w:rPr>
              <w:t>Incoming Safety</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F46CD3" w14:textId="6BCD81B4" w:rsidR="00F77730" w:rsidRDefault="009A5C40">
            <w:pPr>
              <w:rPr>
                <w:rFonts w:ascii="Arial" w:eastAsia="Arial" w:hAnsi="Arial" w:cs="Arial"/>
              </w:rPr>
            </w:pPr>
            <w:r>
              <w:rPr>
                <w:rFonts w:ascii="Arial" w:eastAsia="Arial" w:hAnsi="Arial" w:cs="Arial"/>
              </w:rPr>
              <w:t>Intro to David - Who are you…?</w:t>
            </w:r>
            <w:r w:rsidR="006C1545">
              <w:rPr>
                <w:rFonts w:ascii="Arial" w:eastAsia="Arial" w:hAnsi="Arial" w:cs="Arial"/>
              </w:rPr>
              <w:t xml:space="preserve"> He started </w:t>
            </w:r>
            <w:proofErr w:type="spellStart"/>
            <w:r w:rsidR="006C1545">
              <w:rPr>
                <w:rFonts w:ascii="Arial" w:eastAsia="Arial" w:hAnsi="Arial" w:cs="Arial"/>
              </w:rPr>
              <w:t>autox</w:t>
            </w:r>
            <w:proofErr w:type="spellEnd"/>
            <w:r w:rsidR="006C1545">
              <w:rPr>
                <w:rFonts w:ascii="Arial" w:eastAsia="Arial" w:hAnsi="Arial" w:cs="Arial"/>
              </w:rPr>
              <w:t xml:space="preserve"> last year – found BCA to be more accessible than SCCA.  From PA originally.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8FF8356" w14:textId="67FEE184" w:rsidR="00F77730" w:rsidRDefault="00280EFF">
            <w:pPr>
              <w:jc w:val="center"/>
              <w:rPr>
                <w:rFonts w:ascii="Arial" w:eastAsia="Arial" w:hAnsi="Arial" w:cs="Arial"/>
              </w:rPr>
            </w:pPr>
            <w:r>
              <w:rPr>
                <w:rFonts w:ascii="Arial" w:eastAsia="Arial" w:hAnsi="Arial" w:cs="Arial"/>
              </w:rPr>
              <w:t>20:27</w:t>
            </w:r>
          </w:p>
        </w:tc>
      </w:tr>
      <w:tr w:rsidR="00F77730" w14:paraId="003B2308" w14:textId="77777777">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A6CF188" w14:textId="77777777" w:rsidR="00F77730" w:rsidRDefault="009A5C40">
            <w:pPr>
              <w:rPr>
                <w:rFonts w:ascii="Arial" w:eastAsia="Arial" w:hAnsi="Arial" w:cs="Arial"/>
              </w:rPr>
            </w:pPr>
            <w:r>
              <w:rPr>
                <w:rFonts w:ascii="Arial" w:eastAsia="Arial" w:hAnsi="Arial" w:cs="Arial"/>
              </w:rPr>
              <w:t>2019 safety team</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E3A64DD" w14:textId="101EC68A" w:rsidR="00F77730" w:rsidRDefault="009A5C40">
            <w:pPr>
              <w:rPr>
                <w:rFonts w:ascii="Arial" w:eastAsia="Arial" w:hAnsi="Arial" w:cs="Arial"/>
              </w:rPr>
            </w:pPr>
            <w:r>
              <w:rPr>
                <w:rFonts w:ascii="Arial" w:eastAsia="Arial" w:hAnsi="Arial" w:cs="Arial"/>
              </w:rPr>
              <w:t xml:space="preserve">What will safety 2019 look like? </w:t>
            </w:r>
            <w:r w:rsidR="006C1545">
              <w:rPr>
                <w:rFonts w:ascii="Arial" w:eastAsia="Arial" w:hAnsi="Arial" w:cs="Arial"/>
              </w:rPr>
              <w:t xml:space="preserve"> Jemal – would like safety to happen without much input from him.  He has spoken to David about things.  Jemal also wanted to know – did we get any input from others, in response to the call for safety volunteers?  Anthony Corbin volunteered, might be a resource.  Chuck Spittle, the man with the red C4</w:t>
            </w:r>
            <w:r w:rsidR="00054BA5">
              <w:rPr>
                <w:rFonts w:ascii="Arial" w:eastAsia="Arial" w:hAnsi="Arial" w:cs="Arial"/>
              </w:rPr>
              <w:t xml:space="preserve"> convertible</w:t>
            </w:r>
            <w:r w:rsidR="006C1545">
              <w:rPr>
                <w:rFonts w:ascii="Arial" w:eastAsia="Arial" w:hAnsi="Arial" w:cs="Arial"/>
              </w:rPr>
              <w:t xml:space="preserve">, might also be a help.  </w:t>
            </w:r>
            <w:proofErr w:type="gramStart"/>
            <w:r w:rsidR="006C1545">
              <w:rPr>
                <w:rFonts w:ascii="Arial" w:eastAsia="Arial" w:hAnsi="Arial" w:cs="Arial"/>
              </w:rPr>
              <w:t>Michael :</w:t>
            </w:r>
            <w:proofErr w:type="gramEnd"/>
            <w:r w:rsidR="006C1545">
              <w:rPr>
                <w:rFonts w:ascii="Arial" w:eastAsia="Arial" w:hAnsi="Arial" w:cs="Arial"/>
              </w:rPr>
              <w:t xml:space="preserve"> we want someone who doesn’t trailer, doesn’t have to change tires, and always gets there early.  </w:t>
            </w:r>
            <w:proofErr w:type="gramStart"/>
            <w:r w:rsidR="004C25A0">
              <w:rPr>
                <w:rFonts w:ascii="Arial" w:eastAsia="Arial" w:hAnsi="Arial" w:cs="Arial"/>
              </w:rPr>
              <w:t>General consensus</w:t>
            </w:r>
            <w:proofErr w:type="gramEnd"/>
            <w:r w:rsidR="004C25A0">
              <w:rPr>
                <w:rFonts w:ascii="Arial" w:eastAsia="Arial" w:hAnsi="Arial" w:cs="Arial"/>
              </w:rPr>
              <w:t xml:space="preserve">:  </w:t>
            </w:r>
            <w:r w:rsidR="006C1545">
              <w:rPr>
                <w:rFonts w:ascii="Arial" w:eastAsia="Arial" w:hAnsi="Arial" w:cs="Arial"/>
              </w:rPr>
              <w:t xml:space="preserve">Annual tech might be a help as well.  Could we do it at Mark’s location?  Maybe at </w:t>
            </w:r>
            <w:r w:rsidR="006C1545">
              <w:rPr>
                <w:rFonts w:ascii="Arial" w:eastAsia="Arial" w:hAnsi="Arial" w:cs="Arial"/>
              </w:rPr>
              <w:lastRenderedPageBreak/>
              <w:t>AR</w:t>
            </w:r>
            <w:r w:rsidR="00054BA5">
              <w:rPr>
                <w:rFonts w:ascii="Arial" w:eastAsia="Arial" w:hAnsi="Arial" w:cs="Arial"/>
              </w:rPr>
              <w:t xml:space="preserve"> Auto Service in Lake Oswego</w:t>
            </w:r>
            <w:r w:rsidR="006C1545">
              <w:rPr>
                <w:rFonts w:ascii="Arial" w:eastAsia="Arial" w:hAnsi="Arial" w:cs="Arial"/>
              </w:rPr>
              <w:t xml:space="preserve">? </w:t>
            </w:r>
            <w:r w:rsidR="004C25A0">
              <w:rPr>
                <w:rFonts w:ascii="Arial" w:eastAsia="Arial" w:hAnsi="Arial" w:cs="Arial"/>
              </w:rPr>
              <w:t xml:space="preserve">Or maybe just </w:t>
            </w:r>
            <w:proofErr w:type="gramStart"/>
            <w:r w:rsidR="004C25A0">
              <w:rPr>
                <w:rFonts w:ascii="Arial" w:eastAsia="Arial" w:hAnsi="Arial" w:cs="Arial"/>
              </w:rPr>
              <w:t>do</w:t>
            </w:r>
            <w:proofErr w:type="gramEnd"/>
            <w:r w:rsidR="004C25A0">
              <w:rPr>
                <w:rFonts w:ascii="Arial" w:eastAsia="Arial" w:hAnsi="Arial" w:cs="Arial"/>
              </w:rPr>
              <w:t xml:space="preserve"> it at the driver training event? </w:t>
            </w:r>
          </w:p>
          <w:p w14:paraId="3BF75636" w14:textId="77777777" w:rsidR="004C25A0" w:rsidRDefault="004C25A0">
            <w:pPr>
              <w:rPr>
                <w:rFonts w:ascii="Arial" w:eastAsia="Arial" w:hAnsi="Arial" w:cs="Arial"/>
              </w:rPr>
            </w:pPr>
          </w:p>
          <w:p w14:paraId="5AFB5D09" w14:textId="77777777" w:rsidR="004C25A0" w:rsidRDefault="004C25A0">
            <w:pPr>
              <w:rPr>
                <w:rFonts w:ascii="Arial" w:eastAsia="Arial" w:hAnsi="Arial" w:cs="Arial"/>
              </w:rPr>
            </w:pPr>
            <w:r>
              <w:rPr>
                <w:rFonts w:ascii="Arial" w:eastAsia="Arial" w:hAnsi="Arial" w:cs="Arial"/>
              </w:rPr>
              <w:t xml:space="preserve">Ryan – what if we started the first event an hour later, to allow tech to happen? Or, maybe try to get a really big, </w:t>
            </w:r>
            <w:proofErr w:type="gramStart"/>
            <w:r>
              <w:rPr>
                <w:rFonts w:ascii="Arial" w:eastAsia="Arial" w:hAnsi="Arial" w:cs="Arial"/>
              </w:rPr>
              <w:t>15 person</w:t>
            </w:r>
            <w:proofErr w:type="gramEnd"/>
            <w:r>
              <w:rPr>
                <w:rFonts w:ascii="Arial" w:eastAsia="Arial" w:hAnsi="Arial" w:cs="Arial"/>
              </w:rPr>
              <w:t xml:space="preserve"> tech team for the first event? </w:t>
            </w:r>
          </w:p>
          <w:p w14:paraId="7094328F" w14:textId="77777777" w:rsidR="004C25A0" w:rsidRDefault="004C25A0">
            <w:pPr>
              <w:rPr>
                <w:rFonts w:ascii="Arial" w:eastAsia="Arial" w:hAnsi="Arial" w:cs="Arial"/>
              </w:rPr>
            </w:pPr>
          </w:p>
          <w:p w14:paraId="172C76BB" w14:textId="77777777" w:rsidR="004C25A0" w:rsidRDefault="004C25A0">
            <w:pPr>
              <w:rPr>
                <w:rFonts w:ascii="Arial" w:eastAsia="Arial" w:hAnsi="Arial" w:cs="Arial"/>
              </w:rPr>
            </w:pPr>
            <w:r>
              <w:rPr>
                <w:rFonts w:ascii="Arial" w:eastAsia="Arial" w:hAnsi="Arial" w:cs="Arial"/>
              </w:rPr>
              <w:t xml:space="preserve">Todd – do we want to waive the experience requirement for annual tech? </w:t>
            </w:r>
          </w:p>
          <w:p w14:paraId="13DD2363" w14:textId="77777777" w:rsidR="004C25A0" w:rsidRDefault="004C25A0">
            <w:pPr>
              <w:rPr>
                <w:rFonts w:ascii="Arial" w:eastAsia="Arial" w:hAnsi="Arial" w:cs="Arial"/>
              </w:rPr>
            </w:pPr>
          </w:p>
          <w:p w14:paraId="3399C12B" w14:textId="694C4EBF" w:rsidR="004C25A0" w:rsidRDefault="004C25A0">
            <w:pPr>
              <w:rPr>
                <w:rFonts w:ascii="Arial" w:eastAsia="Arial" w:hAnsi="Arial" w:cs="Arial"/>
              </w:rPr>
            </w:pPr>
            <w:r>
              <w:rPr>
                <w:rFonts w:ascii="Arial" w:eastAsia="Arial" w:hAnsi="Arial" w:cs="Arial"/>
              </w:rPr>
              <w:t xml:space="preserve">Mina </w:t>
            </w:r>
            <w:r w:rsidR="00054BA5">
              <w:rPr>
                <w:rFonts w:ascii="Arial" w:eastAsia="Arial" w:hAnsi="Arial" w:cs="Arial"/>
              </w:rPr>
              <w:t xml:space="preserve">thinks </w:t>
            </w:r>
            <w:r>
              <w:rPr>
                <w:rFonts w:ascii="Arial" w:eastAsia="Arial" w:hAnsi="Arial" w:cs="Arial"/>
              </w:rPr>
              <w:t xml:space="preserve">we need to somewhat have some experience </w:t>
            </w:r>
            <w:r w:rsidR="00F34F9C">
              <w:rPr>
                <w:rFonts w:ascii="Arial" w:eastAsia="Arial" w:hAnsi="Arial" w:cs="Arial"/>
              </w:rPr>
              <w:t xml:space="preserve">requirements.  Erik agreed.  Agreed generally – honor system, has the person run at least four prior autocrosses.  </w:t>
            </w:r>
          </w:p>
          <w:p w14:paraId="50B553DD" w14:textId="77777777" w:rsidR="00F34F9C" w:rsidRDefault="00F34F9C">
            <w:pPr>
              <w:rPr>
                <w:rFonts w:ascii="Arial" w:eastAsia="Arial" w:hAnsi="Arial" w:cs="Arial"/>
              </w:rPr>
            </w:pPr>
          </w:p>
          <w:p w14:paraId="3809FB7C" w14:textId="3B63284D" w:rsidR="00F34F9C" w:rsidRDefault="00F34F9C">
            <w:pPr>
              <w:rPr>
                <w:rFonts w:ascii="Arial" w:eastAsia="Arial" w:hAnsi="Arial" w:cs="Arial"/>
              </w:rPr>
            </w:pPr>
            <w:r>
              <w:rPr>
                <w:rFonts w:ascii="Arial" w:eastAsia="Arial" w:hAnsi="Arial" w:cs="Arial"/>
              </w:rPr>
              <w:t>Ryan – so, what do we want to do about an annual tech day? Jemal -  say in March, which is a</w:t>
            </w:r>
            <w:r w:rsidR="00054BA5">
              <w:rPr>
                <w:rFonts w:ascii="Arial" w:eastAsia="Arial" w:hAnsi="Arial" w:cs="Arial"/>
              </w:rPr>
              <w:t xml:space="preserve"> month</w:t>
            </w:r>
            <w:bookmarkStart w:id="0" w:name="_GoBack"/>
            <w:bookmarkEnd w:id="0"/>
            <w:r>
              <w:rPr>
                <w:rFonts w:ascii="Arial" w:eastAsia="Arial" w:hAnsi="Arial" w:cs="Arial"/>
              </w:rPr>
              <w:t xml:space="preserve"> where we don’t have any events? </w:t>
            </w:r>
          </w:p>
          <w:p w14:paraId="40557EB1" w14:textId="77777777" w:rsidR="00F34F9C" w:rsidRDefault="00F34F9C">
            <w:pPr>
              <w:rPr>
                <w:rFonts w:ascii="Arial" w:eastAsia="Arial" w:hAnsi="Arial" w:cs="Arial"/>
              </w:rPr>
            </w:pPr>
          </w:p>
          <w:p w14:paraId="607AAD0B" w14:textId="6201A244" w:rsidR="00F34F9C" w:rsidRDefault="00F34F9C">
            <w:pPr>
              <w:rPr>
                <w:rFonts w:ascii="Arial" w:eastAsia="Arial" w:hAnsi="Arial" w:cs="Arial"/>
              </w:rPr>
            </w:pPr>
            <w:r>
              <w:rPr>
                <w:rFonts w:ascii="Arial" w:eastAsia="Arial" w:hAnsi="Arial" w:cs="Arial"/>
              </w:rPr>
              <w:t>END – 20:57</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D4D7981" w14:textId="45F5CBF4" w:rsidR="00F77730" w:rsidRDefault="00F77730">
            <w:pPr>
              <w:jc w:val="center"/>
              <w:rPr>
                <w:rFonts w:ascii="Arial" w:eastAsia="Arial" w:hAnsi="Arial" w:cs="Arial"/>
              </w:rPr>
            </w:pPr>
          </w:p>
        </w:tc>
      </w:tr>
    </w:tbl>
    <w:p w14:paraId="77BBA339" w14:textId="77777777" w:rsidR="00F77730" w:rsidRDefault="00F77730">
      <w:pPr>
        <w:rPr>
          <w:rFonts w:ascii="Arial" w:eastAsia="Arial" w:hAnsi="Arial" w:cs="Arial"/>
        </w:rPr>
      </w:pPr>
    </w:p>
    <w:tbl>
      <w:tblPr>
        <w:tblStyle w:val="2"/>
        <w:tblW w:w="9975" w:type="dxa"/>
        <w:tblLayout w:type="fixed"/>
        <w:tblLook w:val="0000" w:firstRow="0" w:lastRow="0" w:firstColumn="0" w:lastColumn="0" w:noHBand="0" w:noVBand="0"/>
      </w:tblPr>
      <w:tblGrid>
        <w:gridCol w:w="2550"/>
        <w:gridCol w:w="6810"/>
        <w:gridCol w:w="615"/>
      </w:tblGrid>
      <w:tr w:rsidR="00F77730" w14:paraId="12FA3594" w14:textId="77777777">
        <w:tc>
          <w:tcPr>
            <w:tcW w:w="9360" w:type="dxa"/>
            <w:gridSpan w:val="2"/>
            <w:tcBorders>
              <w:top w:val="single" w:sz="4" w:space="0" w:color="000000"/>
              <w:left w:val="single" w:sz="4" w:space="0" w:color="000000"/>
              <w:bottom w:val="single" w:sz="4" w:space="0" w:color="000000"/>
            </w:tcBorders>
            <w:shd w:val="clear" w:color="auto" w:fill="D9D9D9"/>
          </w:tcPr>
          <w:p w14:paraId="7471C02F" w14:textId="15096451" w:rsidR="00F77730" w:rsidRDefault="009A5C40">
            <w:pPr>
              <w:rPr>
                <w:rFonts w:ascii="Arial" w:eastAsia="Arial" w:hAnsi="Arial" w:cs="Arial"/>
                <w:b/>
              </w:rPr>
            </w:pPr>
            <w:r>
              <w:rPr>
                <w:rFonts w:ascii="Arial" w:eastAsia="Arial" w:hAnsi="Arial" w:cs="Arial"/>
                <w:b/>
              </w:rPr>
              <w:t>Equipment Coordinators</w:t>
            </w:r>
            <w:r>
              <w:rPr>
                <w:rFonts w:ascii="Arial" w:eastAsia="Arial" w:hAnsi="Arial" w:cs="Arial"/>
              </w:rPr>
              <w:t>– Erik VanDyke, Sean</w:t>
            </w:r>
            <w:r w:rsidR="00F34F9C">
              <w:rPr>
                <w:rFonts w:ascii="Arial" w:eastAsia="Arial" w:hAnsi="Arial" w:cs="Arial"/>
              </w:rPr>
              <w:t xml:space="preserve"> Vanderheiden (not present);</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4AE6CAAD" w14:textId="77777777" w:rsidR="00F77730" w:rsidRDefault="009A5C40">
            <w:pPr>
              <w:rPr>
                <w:rFonts w:ascii="Arial" w:eastAsia="Arial" w:hAnsi="Arial" w:cs="Arial"/>
              </w:rPr>
            </w:pPr>
            <w:r>
              <w:rPr>
                <w:rFonts w:ascii="Arial" w:eastAsia="Arial" w:hAnsi="Arial" w:cs="Arial"/>
                <w:b/>
              </w:rPr>
              <w:t>Time</w:t>
            </w:r>
          </w:p>
        </w:tc>
      </w:tr>
      <w:tr w:rsidR="00F77730" w14:paraId="26FF09DB"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E6235E" w14:textId="77777777" w:rsidR="00F77730" w:rsidRDefault="009A5C40">
            <w:pPr>
              <w:rPr>
                <w:rFonts w:ascii="Arial" w:eastAsia="Arial" w:hAnsi="Arial" w:cs="Arial"/>
              </w:rPr>
            </w:pPr>
            <w:r>
              <w:rPr>
                <w:rFonts w:ascii="Arial" w:eastAsia="Arial" w:hAnsi="Arial" w:cs="Arial"/>
              </w:rPr>
              <w:t>2019 needs?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EE79441" w14:textId="4152862B" w:rsidR="00F77730" w:rsidRDefault="009A5C40">
            <w:pPr>
              <w:rPr>
                <w:rFonts w:ascii="Arial" w:eastAsia="Arial" w:hAnsi="Arial" w:cs="Arial"/>
              </w:rPr>
            </w:pPr>
            <w:r>
              <w:rPr>
                <w:rFonts w:ascii="Arial" w:eastAsia="Arial" w:hAnsi="Arial" w:cs="Arial"/>
              </w:rPr>
              <w:t xml:space="preserve">Year end and storage of electronic equipment? </w:t>
            </w:r>
            <w:r w:rsidR="00F34F9C">
              <w:rPr>
                <w:rFonts w:ascii="Arial" w:eastAsia="Arial" w:hAnsi="Arial" w:cs="Arial"/>
              </w:rPr>
              <w:t xml:space="preserve">Maybe some stuff for annual tech, like different size sockets, and a torque wrench? </w:t>
            </w:r>
            <w:r w:rsidR="00491146">
              <w:rPr>
                <w:rFonts w:ascii="Arial" w:eastAsia="Arial" w:hAnsi="Arial" w:cs="Arial"/>
              </w:rPr>
              <w:t xml:space="preserve"> We really need to do an inventory to see what we have.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52F69EA" w14:textId="2EAC98E9" w:rsidR="00F77730" w:rsidRDefault="00F34F9C">
            <w:pPr>
              <w:jc w:val="center"/>
              <w:rPr>
                <w:rFonts w:ascii="Arial" w:eastAsia="Arial" w:hAnsi="Arial" w:cs="Arial"/>
              </w:rPr>
            </w:pPr>
            <w:r>
              <w:rPr>
                <w:rFonts w:ascii="Arial" w:eastAsia="Arial" w:hAnsi="Arial" w:cs="Arial"/>
              </w:rPr>
              <w:t>20:57</w:t>
            </w:r>
          </w:p>
        </w:tc>
      </w:tr>
      <w:tr w:rsidR="00F77730" w14:paraId="434D4057"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129D3DA" w14:textId="77777777" w:rsidR="00F77730" w:rsidRDefault="009A5C40">
            <w:pPr>
              <w:rPr>
                <w:rFonts w:ascii="Arial" w:eastAsia="Arial" w:hAnsi="Arial" w:cs="Arial"/>
              </w:rPr>
            </w:pPr>
            <w:r>
              <w:rPr>
                <w:rFonts w:ascii="Arial" w:eastAsia="Arial" w:hAnsi="Arial" w:cs="Arial"/>
              </w:rPr>
              <w:t>Radios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CB11C00" w14:textId="705E26F0" w:rsidR="00F77730" w:rsidRDefault="009A5C40">
            <w:pPr>
              <w:rPr>
                <w:rFonts w:ascii="Arial" w:eastAsia="Arial" w:hAnsi="Arial" w:cs="Arial"/>
              </w:rPr>
            </w:pPr>
            <w:r>
              <w:rPr>
                <w:rFonts w:ascii="Arial" w:eastAsia="Arial" w:hAnsi="Arial" w:cs="Arial"/>
              </w:rPr>
              <w:t xml:space="preserve">We need to plan for SOME new radios in 2019. In budget, or no? </w:t>
            </w:r>
            <w:r w:rsidR="00491146">
              <w:rPr>
                <w:rFonts w:ascii="Arial" w:eastAsia="Arial" w:hAnsi="Arial" w:cs="Arial"/>
              </w:rPr>
              <w:t xml:space="preserve">Discussed previously.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8C029F" w14:textId="6708C769" w:rsidR="00F77730" w:rsidRDefault="00F77730">
            <w:pPr>
              <w:jc w:val="center"/>
              <w:rPr>
                <w:rFonts w:ascii="Arial" w:eastAsia="Arial" w:hAnsi="Arial" w:cs="Arial"/>
              </w:rPr>
            </w:pPr>
          </w:p>
        </w:tc>
      </w:tr>
      <w:tr w:rsidR="00F77730" w14:paraId="563C0412"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5AA1463" w14:textId="77777777" w:rsidR="00F77730" w:rsidRDefault="009A5C40">
            <w:pPr>
              <w:rPr>
                <w:rFonts w:ascii="Arial" w:eastAsia="Arial" w:hAnsi="Arial" w:cs="Arial"/>
              </w:rPr>
            </w:pPr>
            <w:r>
              <w:rPr>
                <w:rFonts w:ascii="Arial" w:eastAsia="Arial" w:hAnsi="Arial" w:cs="Arial"/>
              </w:rPr>
              <w:t>Cones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8DCD814" w14:textId="08A688AD" w:rsidR="00F77730" w:rsidRDefault="009A5C40">
            <w:pPr>
              <w:rPr>
                <w:rFonts w:ascii="Arial" w:eastAsia="Arial" w:hAnsi="Arial" w:cs="Arial"/>
              </w:rPr>
            </w:pPr>
            <w:r>
              <w:rPr>
                <w:rFonts w:ascii="Arial" w:eastAsia="Arial" w:hAnsi="Arial" w:cs="Arial"/>
              </w:rPr>
              <w:t xml:space="preserve">Require count and should be brought back to original quantity. Toss damaged ones. </w:t>
            </w:r>
            <w:r w:rsidR="00491146">
              <w:rPr>
                <w:rFonts w:ascii="Arial" w:eastAsia="Arial" w:hAnsi="Arial" w:cs="Arial"/>
              </w:rPr>
              <w:t xml:space="preserve">As it has been for months, the cost of BCA logo cones is also unknown.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B5A675B" w14:textId="56D6FBA8" w:rsidR="00F77730" w:rsidRDefault="00F77730">
            <w:pPr>
              <w:jc w:val="center"/>
              <w:rPr>
                <w:rFonts w:ascii="Arial" w:eastAsia="Arial" w:hAnsi="Arial" w:cs="Arial"/>
              </w:rPr>
            </w:pPr>
          </w:p>
        </w:tc>
      </w:tr>
      <w:tr w:rsidR="00F77730" w14:paraId="60D2CE6A"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77503AC" w14:textId="77777777" w:rsidR="00F77730" w:rsidRDefault="009A5C40">
            <w:pPr>
              <w:rPr>
                <w:rFonts w:ascii="Arial" w:eastAsia="Arial" w:hAnsi="Arial" w:cs="Arial"/>
              </w:rPr>
            </w:pPr>
            <w:r>
              <w:rPr>
                <w:rFonts w:ascii="Arial" w:eastAsia="Arial" w:hAnsi="Arial" w:cs="Arial"/>
              </w:rPr>
              <w:t>Printer</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F1AD538" w14:textId="15BB7959" w:rsidR="00F77730" w:rsidRDefault="009A5C40">
            <w:pPr>
              <w:rPr>
                <w:rFonts w:ascii="Arial" w:eastAsia="Arial" w:hAnsi="Arial" w:cs="Arial"/>
              </w:rPr>
            </w:pPr>
            <w:r>
              <w:rPr>
                <w:rFonts w:ascii="Arial" w:eastAsia="Arial" w:hAnsi="Arial" w:cs="Arial"/>
              </w:rPr>
              <w:t xml:space="preserve">What’s the plan? </w:t>
            </w:r>
            <w:r w:rsidR="00491146">
              <w:rPr>
                <w:rFonts w:ascii="Arial" w:eastAsia="Arial" w:hAnsi="Arial" w:cs="Arial"/>
              </w:rPr>
              <w:t>Discussed previously.  END - 20:59</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372A93A" w14:textId="77777777" w:rsidR="00F77730" w:rsidRDefault="00F77730">
            <w:pPr>
              <w:jc w:val="center"/>
              <w:rPr>
                <w:rFonts w:ascii="Arial" w:eastAsia="Arial" w:hAnsi="Arial" w:cs="Arial"/>
              </w:rPr>
            </w:pPr>
          </w:p>
        </w:tc>
      </w:tr>
    </w:tbl>
    <w:p w14:paraId="1245A921" w14:textId="77777777" w:rsidR="00F77730" w:rsidRDefault="00F77730">
      <w:pPr>
        <w:rPr>
          <w:rFonts w:ascii="Arial" w:eastAsia="Arial" w:hAnsi="Arial" w:cs="Arial"/>
        </w:rPr>
      </w:pPr>
    </w:p>
    <w:tbl>
      <w:tblPr>
        <w:tblStyle w:val="1"/>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F77730" w14:paraId="37A25889"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15760AB1" w14:textId="77777777" w:rsidR="00F77730" w:rsidRDefault="009A5C40">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6C84E883" w14:textId="77777777" w:rsidR="00F77730" w:rsidRDefault="009A5C40">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41D8DCFB" w14:textId="77777777" w:rsidR="00F77730" w:rsidRDefault="009A5C40">
            <w:pPr>
              <w:rPr>
                <w:rFonts w:ascii="Arial" w:eastAsia="Arial" w:hAnsi="Arial" w:cs="Arial"/>
                <w:b/>
              </w:rPr>
            </w:pPr>
            <w:r>
              <w:rPr>
                <w:rFonts w:ascii="Arial" w:eastAsia="Arial" w:hAnsi="Arial" w:cs="Arial"/>
                <w:b/>
              </w:rPr>
              <w:t>Outcome</w:t>
            </w:r>
          </w:p>
        </w:tc>
      </w:tr>
      <w:tr w:rsidR="00F77730" w14:paraId="3588C8F0" w14:textId="77777777">
        <w:tc>
          <w:tcPr>
            <w:tcW w:w="2805" w:type="dxa"/>
            <w:tcBorders>
              <w:left w:val="single" w:sz="4" w:space="0" w:color="000000"/>
              <w:bottom w:val="single" w:sz="4" w:space="0" w:color="000000"/>
            </w:tcBorders>
            <w:shd w:val="clear" w:color="auto" w:fill="FFFFFF"/>
          </w:tcPr>
          <w:p w14:paraId="6A2B40F4" w14:textId="77777777" w:rsidR="00F77730" w:rsidRDefault="009A5C40">
            <w:pPr>
              <w:rPr>
                <w:rFonts w:ascii="Arial" w:eastAsia="Arial" w:hAnsi="Arial" w:cs="Arial"/>
              </w:rPr>
            </w:pPr>
            <w:r>
              <w:rPr>
                <w:rFonts w:ascii="Arial" w:eastAsia="Arial" w:hAnsi="Arial" w:cs="Arial"/>
              </w:rPr>
              <w:t xml:space="preserve">Cones </w:t>
            </w:r>
          </w:p>
        </w:tc>
        <w:tc>
          <w:tcPr>
            <w:tcW w:w="1785" w:type="dxa"/>
            <w:tcBorders>
              <w:left w:val="single" w:sz="4" w:space="0" w:color="000000"/>
              <w:bottom w:val="single" w:sz="4" w:space="0" w:color="000000"/>
            </w:tcBorders>
            <w:shd w:val="clear" w:color="auto" w:fill="FFFFFF"/>
          </w:tcPr>
          <w:p w14:paraId="1867D1E5" w14:textId="6AABF46B" w:rsidR="00F77730" w:rsidRDefault="00491146">
            <w:pPr>
              <w:rPr>
                <w:rFonts w:ascii="Arial" w:eastAsia="Arial" w:hAnsi="Arial" w:cs="Arial"/>
              </w:rPr>
            </w:pPr>
            <w:r>
              <w:rPr>
                <w:rFonts w:ascii="Arial" w:eastAsia="Arial" w:hAnsi="Arial" w:cs="Arial"/>
              </w:rPr>
              <w:t>Sean / Erik</w:t>
            </w:r>
          </w:p>
        </w:tc>
        <w:tc>
          <w:tcPr>
            <w:tcW w:w="5355" w:type="dxa"/>
            <w:tcBorders>
              <w:left w:val="single" w:sz="4" w:space="0" w:color="000000"/>
              <w:bottom w:val="single" w:sz="4" w:space="0" w:color="000000"/>
            </w:tcBorders>
            <w:shd w:val="clear" w:color="auto" w:fill="FFFFFF"/>
          </w:tcPr>
          <w:p w14:paraId="61EBFE54" w14:textId="77777777" w:rsidR="00F77730" w:rsidRDefault="00F77730">
            <w:pPr>
              <w:rPr>
                <w:rFonts w:ascii="Arial" w:eastAsia="Arial" w:hAnsi="Arial" w:cs="Arial"/>
              </w:rPr>
            </w:pPr>
          </w:p>
        </w:tc>
      </w:tr>
      <w:tr w:rsidR="00F77730" w14:paraId="43006F80" w14:textId="77777777">
        <w:tc>
          <w:tcPr>
            <w:tcW w:w="2805" w:type="dxa"/>
            <w:tcBorders>
              <w:left w:val="single" w:sz="4" w:space="0" w:color="000000"/>
              <w:bottom w:val="single" w:sz="4" w:space="0" w:color="000000"/>
            </w:tcBorders>
            <w:shd w:val="clear" w:color="auto" w:fill="FFFFFF"/>
          </w:tcPr>
          <w:p w14:paraId="5B9172A8" w14:textId="77777777" w:rsidR="00F77730" w:rsidRDefault="009A5C40">
            <w:pPr>
              <w:rPr>
                <w:rFonts w:ascii="Arial" w:eastAsia="Arial" w:hAnsi="Arial" w:cs="Arial"/>
              </w:rPr>
            </w:pPr>
            <w:r>
              <w:rPr>
                <w:rFonts w:ascii="Arial" w:eastAsia="Arial" w:hAnsi="Arial" w:cs="Arial"/>
              </w:rPr>
              <w:t>Radios</w:t>
            </w:r>
          </w:p>
        </w:tc>
        <w:tc>
          <w:tcPr>
            <w:tcW w:w="1785" w:type="dxa"/>
            <w:tcBorders>
              <w:left w:val="single" w:sz="4" w:space="0" w:color="000000"/>
              <w:bottom w:val="single" w:sz="4" w:space="0" w:color="000000"/>
            </w:tcBorders>
            <w:shd w:val="clear" w:color="auto" w:fill="FFFFFF"/>
          </w:tcPr>
          <w:p w14:paraId="75E87E34" w14:textId="638F9095" w:rsidR="00F77730" w:rsidRDefault="00491146">
            <w:pPr>
              <w:rPr>
                <w:rFonts w:ascii="Arial" w:eastAsia="Arial" w:hAnsi="Arial" w:cs="Arial"/>
              </w:rPr>
            </w:pPr>
            <w:r>
              <w:rPr>
                <w:rFonts w:ascii="Arial" w:eastAsia="Arial" w:hAnsi="Arial" w:cs="Arial"/>
              </w:rPr>
              <w:t>Ryan</w:t>
            </w:r>
          </w:p>
        </w:tc>
        <w:tc>
          <w:tcPr>
            <w:tcW w:w="5355" w:type="dxa"/>
            <w:tcBorders>
              <w:left w:val="single" w:sz="4" w:space="0" w:color="000000"/>
              <w:bottom w:val="single" w:sz="4" w:space="0" w:color="000000"/>
            </w:tcBorders>
            <w:shd w:val="clear" w:color="auto" w:fill="FFFFFF"/>
          </w:tcPr>
          <w:p w14:paraId="733E95A9" w14:textId="77777777" w:rsidR="00F77730" w:rsidRDefault="00F77730">
            <w:pPr>
              <w:rPr>
                <w:rFonts w:ascii="Arial" w:eastAsia="Arial" w:hAnsi="Arial" w:cs="Arial"/>
              </w:rPr>
            </w:pPr>
          </w:p>
        </w:tc>
      </w:tr>
      <w:tr w:rsidR="00F77730" w14:paraId="7AD040B8" w14:textId="77777777">
        <w:tc>
          <w:tcPr>
            <w:tcW w:w="2805" w:type="dxa"/>
            <w:tcBorders>
              <w:left w:val="single" w:sz="4" w:space="0" w:color="000000"/>
              <w:bottom w:val="single" w:sz="4" w:space="0" w:color="000000"/>
            </w:tcBorders>
            <w:shd w:val="clear" w:color="auto" w:fill="FFFFFF"/>
          </w:tcPr>
          <w:p w14:paraId="04889E89" w14:textId="77777777" w:rsidR="00F77730" w:rsidRDefault="009A5C40">
            <w:pPr>
              <w:rPr>
                <w:rFonts w:ascii="Arial" w:eastAsia="Arial" w:hAnsi="Arial" w:cs="Arial"/>
              </w:rPr>
            </w:pPr>
            <w:r>
              <w:rPr>
                <w:rFonts w:ascii="Arial" w:eastAsia="Arial" w:hAnsi="Arial" w:cs="Arial"/>
              </w:rPr>
              <w:t>Printer</w:t>
            </w:r>
          </w:p>
          <w:p w14:paraId="31ACACE1" w14:textId="77777777" w:rsidR="00491146" w:rsidRDefault="00491146">
            <w:pPr>
              <w:rPr>
                <w:rFonts w:ascii="Arial" w:eastAsia="Arial" w:hAnsi="Arial" w:cs="Arial"/>
              </w:rPr>
            </w:pPr>
          </w:p>
          <w:p w14:paraId="02C26C21" w14:textId="4CCF02AC" w:rsidR="00491146" w:rsidRDefault="00491146">
            <w:pPr>
              <w:rPr>
                <w:rFonts w:ascii="Arial" w:eastAsia="Arial" w:hAnsi="Arial" w:cs="Arial"/>
              </w:rPr>
            </w:pPr>
            <w:r>
              <w:rPr>
                <w:rFonts w:ascii="Arial" w:eastAsia="Arial" w:hAnsi="Arial" w:cs="Arial"/>
              </w:rPr>
              <w:t xml:space="preserve">Driver Clinic </w:t>
            </w:r>
          </w:p>
        </w:tc>
        <w:tc>
          <w:tcPr>
            <w:tcW w:w="1785" w:type="dxa"/>
            <w:tcBorders>
              <w:left w:val="single" w:sz="4" w:space="0" w:color="000000"/>
              <w:bottom w:val="single" w:sz="4" w:space="0" w:color="000000"/>
            </w:tcBorders>
            <w:shd w:val="clear" w:color="auto" w:fill="FFFFFF"/>
          </w:tcPr>
          <w:p w14:paraId="554B6F2B" w14:textId="77777777" w:rsidR="00F77730" w:rsidRDefault="00491146">
            <w:pPr>
              <w:rPr>
                <w:rFonts w:ascii="Arial" w:eastAsia="Arial" w:hAnsi="Arial" w:cs="Arial"/>
              </w:rPr>
            </w:pPr>
            <w:r>
              <w:rPr>
                <w:rFonts w:ascii="Arial" w:eastAsia="Arial" w:hAnsi="Arial" w:cs="Arial"/>
              </w:rPr>
              <w:t>Sean</w:t>
            </w:r>
          </w:p>
          <w:p w14:paraId="49221E85" w14:textId="77777777" w:rsidR="00491146" w:rsidRDefault="00491146">
            <w:pPr>
              <w:rPr>
                <w:rFonts w:ascii="Arial" w:eastAsia="Arial" w:hAnsi="Arial" w:cs="Arial"/>
              </w:rPr>
            </w:pPr>
          </w:p>
          <w:p w14:paraId="77BACD4E" w14:textId="36B37852" w:rsidR="00491146" w:rsidRDefault="00491146">
            <w:pPr>
              <w:rPr>
                <w:rFonts w:ascii="Arial" w:eastAsia="Arial" w:hAnsi="Arial" w:cs="Arial"/>
              </w:rPr>
            </w:pPr>
            <w:r>
              <w:rPr>
                <w:rFonts w:ascii="Arial" w:eastAsia="Arial" w:hAnsi="Arial" w:cs="Arial"/>
              </w:rPr>
              <w:t>Andres</w:t>
            </w:r>
          </w:p>
        </w:tc>
        <w:tc>
          <w:tcPr>
            <w:tcW w:w="5355" w:type="dxa"/>
            <w:tcBorders>
              <w:left w:val="single" w:sz="4" w:space="0" w:color="000000"/>
              <w:bottom w:val="single" w:sz="4" w:space="0" w:color="000000"/>
            </w:tcBorders>
            <w:shd w:val="clear" w:color="auto" w:fill="FFFFFF"/>
          </w:tcPr>
          <w:p w14:paraId="546326B1" w14:textId="77777777" w:rsidR="00F77730" w:rsidRDefault="00F77730">
            <w:pPr>
              <w:rPr>
                <w:rFonts w:ascii="Arial" w:eastAsia="Arial" w:hAnsi="Arial" w:cs="Arial"/>
              </w:rPr>
            </w:pPr>
          </w:p>
        </w:tc>
      </w:tr>
    </w:tbl>
    <w:p w14:paraId="224FCCAE" w14:textId="77777777" w:rsidR="00F77730" w:rsidRDefault="00F77730">
      <w:pPr>
        <w:pBdr>
          <w:top w:val="nil"/>
          <w:left w:val="nil"/>
          <w:bottom w:val="nil"/>
          <w:right w:val="nil"/>
          <w:between w:val="nil"/>
        </w:pBdr>
        <w:rPr>
          <w:rFonts w:ascii="Arial" w:eastAsia="Arial" w:hAnsi="Arial" w:cs="Arial"/>
          <w:b/>
        </w:rPr>
      </w:pPr>
    </w:p>
    <w:p w14:paraId="6A6BF02C" w14:textId="77777777" w:rsidR="00F77730" w:rsidRDefault="009A5C40">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 xml:space="preserve">Additional board member discussions </w:t>
      </w:r>
    </w:p>
    <w:p w14:paraId="49E9B455" w14:textId="2C181690" w:rsidR="00F77730" w:rsidRDefault="00F77730" w:rsidP="00491146">
      <w:pPr>
        <w:pBdr>
          <w:top w:val="nil"/>
          <w:left w:val="nil"/>
          <w:bottom w:val="nil"/>
          <w:right w:val="nil"/>
          <w:between w:val="nil"/>
        </w:pBdr>
        <w:rPr>
          <w:rFonts w:ascii="Arial" w:eastAsia="Arial" w:hAnsi="Arial" w:cs="Arial"/>
          <w:b/>
        </w:rPr>
      </w:pPr>
    </w:p>
    <w:p w14:paraId="33266B8E" w14:textId="77777777" w:rsidR="00491146" w:rsidRDefault="00491146" w:rsidP="00491146">
      <w:pPr>
        <w:pBdr>
          <w:top w:val="nil"/>
          <w:left w:val="nil"/>
          <w:bottom w:val="nil"/>
          <w:right w:val="nil"/>
          <w:between w:val="nil"/>
        </w:pBdr>
        <w:rPr>
          <w:rFonts w:ascii="Arial" w:eastAsia="Arial" w:hAnsi="Arial" w:cs="Arial"/>
          <w:b/>
        </w:rPr>
      </w:pPr>
    </w:p>
    <w:p w14:paraId="25B7ED62" w14:textId="77777777" w:rsidR="00F77730" w:rsidRDefault="00F77730">
      <w:pPr>
        <w:pBdr>
          <w:top w:val="nil"/>
          <w:left w:val="nil"/>
          <w:bottom w:val="nil"/>
          <w:right w:val="nil"/>
          <w:between w:val="nil"/>
        </w:pBdr>
        <w:rPr>
          <w:rFonts w:ascii="Arial" w:eastAsia="Arial" w:hAnsi="Arial" w:cs="Arial"/>
          <w:b/>
        </w:rPr>
      </w:pPr>
    </w:p>
    <w:p w14:paraId="1C1A8D8A" w14:textId="1E1BA41A" w:rsidR="00F77730" w:rsidRDefault="009A5C40">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Open for comments/questions from non-board members</w:t>
      </w:r>
    </w:p>
    <w:p w14:paraId="257349C5" w14:textId="52E1D99D" w:rsidR="00491146" w:rsidRDefault="00491146" w:rsidP="00491146">
      <w:pPr>
        <w:pBdr>
          <w:top w:val="nil"/>
          <w:left w:val="nil"/>
          <w:bottom w:val="nil"/>
          <w:right w:val="nil"/>
          <w:between w:val="nil"/>
        </w:pBdr>
        <w:rPr>
          <w:rFonts w:ascii="Arial" w:eastAsia="Arial" w:hAnsi="Arial" w:cs="Arial"/>
          <w:b/>
        </w:rPr>
      </w:pPr>
    </w:p>
    <w:p w14:paraId="35D2D46F" w14:textId="5C728084" w:rsidR="00491146" w:rsidRDefault="00491146" w:rsidP="00491146">
      <w:pPr>
        <w:pBdr>
          <w:top w:val="nil"/>
          <w:left w:val="nil"/>
          <w:bottom w:val="nil"/>
          <w:right w:val="nil"/>
          <w:between w:val="nil"/>
        </w:pBdr>
        <w:rPr>
          <w:rFonts w:ascii="Arial" w:eastAsia="Arial" w:hAnsi="Arial" w:cs="Arial"/>
          <w:b/>
        </w:rPr>
      </w:pPr>
      <w:r>
        <w:rPr>
          <w:rFonts w:ascii="Arial" w:eastAsia="Arial" w:hAnsi="Arial" w:cs="Arial"/>
          <w:b/>
        </w:rPr>
        <w:t>ADJOURNED – 21:06</w:t>
      </w:r>
    </w:p>
    <w:sectPr w:rsidR="00491146">
      <w:headerReference w:type="default" r:id="rId7"/>
      <w:footerReference w:type="default" r:id="rId8"/>
      <w:headerReference w:type="first" r:id="rId9"/>
      <w:footerReference w:type="first" r:id="rId10"/>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DF9E" w14:textId="77777777" w:rsidR="00512727" w:rsidRDefault="00512727">
      <w:r>
        <w:separator/>
      </w:r>
    </w:p>
  </w:endnote>
  <w:endnote w:type="continuationSeparator" w:id="0">
    <w:p w14:paraId="47BE0F80" w14:textId="77777777" w:rsidR="00512727" w:rsidRDefault="0051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412B" w14:textId="77777777" w:rsidR="00F77730" w:rsidRDefault="00F77730">
    <w:pPr>
      <w:pBdr>
        <w:top w:val="nil"/>
        <w:left w:val="nil"/>
        <w:bottom w:val="nil"/>
        <w:right w:val="nil"/>
        <w:between w:val="nil"/>
      </w:pBdr>
      <w:spacing w:after="72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32B7" w14:textId="77777777" w:rsidR="00F77730" w:rsidRDefault="00F77730">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1B4C" w14:textId="77777777" w:rsidR="00512727" w:rsidRDefault="00512727">
      <w:r>
        <w:separator/>
      </w:r>
    </w:p>
  </w:footnote>
  <w:footnote w:type="continuationSeparator" w:id="0">
    <w:p w14:paraId="42A7CADF" w14:textId="77777777" w:rsidR="00512727" w:rsidRDefault="0051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E537" w14:textId="77777777" w:rsidR="00F77730" w:rsidRDefault="00F77730">
    <w:pPr>
      <w:pBdr>
        <w:top w:val="nil"/>
        <w:left w:val="nil"/>
        <w:bottom w:val="nil"/>
        <w:right w:val="nil"/>
        <w:between w:val="nil"/>
      </w:pBd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5DB0" w14:textId="77777777" w:rsidR="00F77730" w:rsidRDefault="009A5C40">
    <w:pPr>
      <w:pBdr>
        <w:top w:val="nil"/>
        <w:left w:val="nil"/>
        <w:bottom w:val="nil"/>
        <w:right w:val="nil"/>
        <w:between w:val="nil"/>
      </w:pBdr>
    </w:pPr>
    <w:r>
      <w:rPr>
        <w:noProof/>
      </w:rPr>
      <w:drawing>
        <wp:inline distT="114300" distB="114300" distL="114300" distR="114300" wp14:anchorId="65DD0674" wp14:editId="6B4D7285">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973D0"/>
    <w:multiLevelType w:val="multilevel"/>
    <w:tmpl w:val="9B128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30"/>
    <w:rsid w:val="00054BA5"/>
    <w:rsid w:val="001F46D5"/>
    <w:rsid w:val="00280EFF"/>
    <w:rsid w:val="003C42A8"/>
    <w:rsid w:val="00491146"/>
    <w:rsid w:val="004C25A0"/>
    <w:rsid w:val="00512727"/>
    <w:rsid w:val="00524AC8"/>
    <w:rsid w:val="006104F5"/>
    <w:rsid w:val="006C1545"/>
    <w:rsid w:val="00706402"/>
    <w:rsid w:val="009A5C40"/>
    <w:rsid w:val="00BC4E05"/>
    <w:rsid w:val="00CF4F58"/>
    <w:rsid w:val="00F33E0D"/>
    <w:rsid w:val="00F34F9C"/>
    <w:rsid w:val="00F7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397C"/>
  <w15:docId w15:val="{6754CFA7-2983-47CF-A06C-F5FAC051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CellMar>
        <w:top w:w="55" w:type="dxa"/>
        <w:left w:w="55" w:type="dxa"/>
        <w:bottom w:w="55" w:type="dxa"/>
        <w:right w:w="55" w:type="dxa"/>
      </w:tblCellMar>
    </w:tblPr>
  </w:style>
  <w:style w:type="table" w:customStyle="1" w:styleId="7">
    <w:name w:val="7"/>
    <w:basedOn w:val="TableNormal"/>
    <w:tblPr>
      <w:tblStyleRowBandSize w:val="1"/>
      <w:tblStyleColBandSize w:val="1"/>
      <w:tblCellMar>
        <w:top w:w="55" w:type="dxa"/>
        <w:left w:w="55" w:type="dxa"/>
        <w:bottom w:w="55" w:type="dxa"/>
        <w:right w:w="55" w:type="dxa"/>
      </w:tblCellMar>
    </w:tblPr>
  </w:style>
  <w:style w:type="table" w:customStyle="1" w:styleId="6">
    <w:name w:val="6"/>
    <w:basedOn w:val="TableNormal"/>
    <w:tblPr>
      <w:tblStyleRowBandSize w:val="1"/>
      <w:tblStyleColBandSize w:val="1"/>
      <w:tblCellMar>
        <w:top w:w="55" w:type="dxa"/>
        <w:left w:w="55" w:type="dxa"/>
        <w:bottom w:w="55" w:type="dxa"/>
        <w:right w:w="55" w:type="dxa"/>
      </w:tblCellMar>
    </w:tblPr>
  </w:style>
  <w:style w:type="table" w:customStyle="1" w:styleId="5">
    <w:name w:val="5"/>
    <w:basedOn w:val="TableNormal"/>
    <w:tblPr>
      <w:tblStyleRowBandSize w:val="1"/>
      <w:tblStyleColBandSize w:val="1"/>
      <w:tblCellMar>
        <w:top w:w="55" w:type="dxa"/>
        <w:left w:w="55" w:type="dxa"/>
        <w:bottom w:w="55" w:type="dxa"/>
        <w:right w:w="55" w:type="dxa"/>
      </w:tblCellMar>
    </w:tblPr>
  </w:style>
  <w:style w:type="table" w:customStyle="1" w:styleId="4">
    <w:name w:val="4"/>
    <w:basedOn w:val="TableNormal"/>
    <w:tblPr>
      <w:tblStyleRowBandSize w:val="1"/>
      <w:tblStyleColBandSize w:val="1"/>
      <w:tblCellMar>
        <w:top w:w="55" w:type="dxa"/>
        <w:left w:w="55" w:type="dxa"/>
        <w:bottom w:w="55" w:type="dxa"/>
        <w:right w:w="55" w:type="dxa"/>
      </w:tblCellMar>
    </w:tblPr>
  </w:style>
  <w:style w:type="table" w:customStyle="1" w:styleId="3">
    <w:name w:val="3"/>
    <w:basedOn w:val="TableNormal"/>
    <w:tblPr>
      <w:tblStyleRowBandSize w:val="1"/>
      <w:tblStyleColBandSize w:val="1"/>
      <w:tblCellMar>
        <w:top w:w="55" w:type="dxa"/>
        <w:left w:w="55" w:type="dxa"/>
        <w:bottom w:w="55" w:type="dxa"/>
        <w:right w:w="55" w:type="dxa"/>
      </w:tblCellMar>
    </w:tblPr>
  </w:style>
  <w:style w:type="table" w:customStyle="1" w:styleId="2">
    <w:name w:val="2"/>
    <w:basedOn w:val="TableNormal"/>
    <w:tblPr>
      <w:tblStyleRowBandSize w:val="1"/>
      <w:tblStyleColBandSize w:val="1"/>
      <w:tblCellMar>
        <w:top w:w="55" w:type="dxa"/>
        <w:left w:w="55" w:type="dxa"/>
        <w:bottom w:w="55" w:type="dxa"/>
        <w:right w:w="55" w:type="dxa"/>
      </w:tblCellMar>
    </w:tblPr>
  </w:style>
  <w:style w:type="table" w:customStyle="1" w:styleId="1">
    <w:name w:val="1"/>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Ingraham</dc:creator>
  <cp:keywords/>
  <dc:description/>
  <cp:lastModifiedBy>Mina Ingraham</cp:lastModifiedBy>
  <cp:revision>2</cp:revision>
  <dcterms:created xsi:type="dcterms:W3CDTF">2019-01-02T13:15:00Z</dcterms:created>
  <dcterms:modified xsi:type="dcterms:W3CDTF">2019-01-02T13:15:00Z</dcterms:modified>
</cp:coreProperties>
</file>